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9C8B1" w14:textId="77777777" w:rsidR="00E64AEE" w:rsidRPr="00473779" w:rsidRDefault="00E64AEE" w:rsidP="00E64AEE">
      <w:pPr>
        <w:pStyle w:val="a3"/>
        <w:tabs>
          <w:tab w:val="left" w:pos="4140"/>
        </w:tabs>
        <w:snapToGrid w:val="0"/>
        <w:spacing w:afterLines="50" w:after="156"/>
        <w:ind w:firstLineChars="200" w:firstLine="723"/>
        <w:jc w:val="center"/>
        <w:rPr>
          <w:rFonts w:ascii="黑体" w:eastAsia="黑体" w:hAnsi="黑体" w:cs="Times New Roman" w:hint="eastAsia"/>
          <w:b/>
          <w:bCs/>
          <w:color w:val="FF0000"/>
          <w:sz w:val="36"/>
          <w:szCs w:val="36"/>
        </w:rPr>
      </w:pPr>
      <w:r w:rsidRPr="00473779">
        <w:rPr>
          <w:rFonts w:ascii="黑体" w:eastAsia="黑体" w:hAnsi="黑体" w:cs="Times New Roman"/>
          <w:b/>
          <w:bCs/>
          <w:noProof/>
          <w:color w:val="FF0000"/>
          <w:sz w:val="36"/>
          <w:szCs w:val="36"/>
        </w:rPr>
        <w:drawing>
          <wp:anchor distT="0" distB="0" distL="114300" distR="114300" simplePos="0" relativeHeight="251659264" behindDoc="0" locked="0" layoutInCell="1" allowOverlap="1" wp14:anchorId="0374CEAD" wp14:editId="332961F2">
            <wp:simplePos x="0" y="0"/>
            <wp:positionH relativeFrom="page">
              <wp:posOffset>10261600</wp:posOffset>
            </wp:positionH>
            <wp:positionV relativeFrom="topMargin">
              <wp:posOffset>11341100</wp:posOffset>
            </wp:positionV>
            <wp:extent cx="292100" cy="495300"/>
            <wp:effectExtent l="0" t="0" r="0" b="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
                    <pic:cNvPicPr>
                      <a:picLocks noChangeAspect="1"/>
                    </pic:cNvPicPr>
                  </pic:nvPicPr>
                  <pic:blipFill>
                    <a:blip r:embed="rId6"/>
                    <a:stretch>
                      <a:fillRect/>
                    </a:stretch>
                  </pic:blipFill>
                  <pic:spPr>
                    <a:xfrm>
                      <a:off x="0" y="0"/>
                      <a:ext cx="292100" cy="495300"/>
                    </a:xfrm>
                    <a:prstGeom prst="rect">
                      <a:avLst/>
                    </a:prstGeom>
                  </pic:spPr>
                </pic:pic>
              </a:graphicData>
            </a:graphic>
          </wp:anchor>
        </w:drawing>
      </w:r>
      <w:r w:rsidRPr="00473779">
        <w:rPr>
          <w:rFonts w:ascii="黑体" w:eastAsia="黑体" w:hAnsi="黑体" w:cs="Times New Roman" w:hint="eastAsia"/>
          <w:b/>
          <w:bCs/>
          <w:color w:val="FF0000"/>
          <w:sz w:val="36"/>
          <w:szCs w:val="36"/>
        </w:rPr>
        <w:t>内能 内能的利用--2025年中考物理复习教材知识点及探究实验考点梳理</w:t>
      </w:r>
    </w:p>
    <w:p w14:paraId="6A9F8262" w14:textId="77777777" w:rsidR="00E64AEE" w:rsidRPr="00E64AEE" w:rsidRDefault="00E64AEE">
      <w:pPr>
        <w:pStyle w:val="a3"/>
        <w:tabs>
          <w:tab w:val="left" w:pos="4140"/>
        </w:tabs>
        <w:snapToGrid w:val="0"/>
        <w:spacing w:afterLines="50" w:after="156"/>
        <w:ind w:firstLineChars="200" w:firstLine="562"/>
        <w:jc w:val="center"/>
        <w:rPr>
          <w:rFonts w:ascii="Times New Roman" w:hAnsi="Times New Roman" w:cs="Times New Roman" w:hint="eastAsia"/>
          <w:b/>
          <w:bCs/>
          <w:color w:val="000000"/>
          <w:sz w:val="28"/>
          <w:szCs w:val="28"/>
        </w:rPr>
      </w:pPr>
    </w:p>
    <w:p w14:paraId="26D62CE5" w14:textId="77777777" w:rsidR="002763EA" w:rsidRDefault="00000000">
      <w:pPr>
        <w:pStyle w:val="a3"/>
        <w:tabs>
          <w:tab w:val="left" w:pos="4140"/>
        </w:tabs>
        <w:snapToGrid w:val="0"/>
        <w:ind w:left="1265" w:hangingChars="600" w:hanging="1265"/>
        <w:rPr>
          <w:rFonts w:ascii="仿宋" w:eastAsia="仿宋" w:hAnsi="仿宋" w:cs="仿宋" w:hint="eastAsia"/>
          <w:b/>
          <w:bCs/>
          <w:color w:val="000000"/>
        </w:rPr>
      </w:pPr>
      <w:proofErr w:type="gramStart"/>
      <w:r>
        <w:rPr>
          <w:rFonts w:ascii="Times New Roman" w:hAnsi="Times New Roman" w:cs="Times New Roman"/>
          <w:b/>
          <w:bCs/>
          <w:color w:val="000000"/>
        </w:rPr>
        <w:t>课标要求</w:t>
      </w:r>
      <w:proofErr w:type="gramEnd"/>
      <w:r>
        <w:rPr>
          <w:rFonts w:ascii="Times New Roman" w:hAnsi="Times New Roman" w:cs="Times New Roman"/>
          <w:b/>
          <w:bCs/>
          <w:color w:val="000000"/>
        </w:rPr>
        <w:t>：</w:t>
      </w:r>
      <w:r>
        <w:rPr>
          <w:rFonts w:ascii="仿宋" w:eastAsia="仿宋" w:hAnsi="仿宋" w:cs="仿宋" w:hint="eastAsia"/>
          <w:b/>
          <w:bCs/>
          <w:color w:val="000000"/>
        </w:rPr>
        <w:t>1.物质的构成、分子热运动、分子间的作用力、内能、热机、汽油机、柴油机、能量的转化。(了解知道)</w:t>
      </w:r>
    </w:p>
    <w:p w14:paraId="018509F6" w14:textId="77777777" w:rsidR="002763EA" w:rsidRDefault="00000000">
      <w:pPr>
        <w:pStyle w:val="a3"/>
        <w:tabs>
          <w:tab w:val="left" w:pos="4140"/>
        </w:tabs>
        <w:snapToGrid w:val="0"/>
        <w:ind w:leftChars="500" w:left="1261" w:hangingChars="100" w:hanging="211"/>
        <w:rPr>
          <w:rFonts w:ascii="仿宋" w:eastAsia="仿宋" w:hAnsi="仿宋" w:cs="仿宋" w:hint="eastAsia"/>
          <w:b/>
          <w:bCs/>
          <w:color w:val="000000"/>
        </w:rPr>
      </w:pPr>
      <w:r>
        <w:rPr>
          <w:rFonts w:ascii="仿宋" w:eastAsia="仿宋" w:hAnsi="仿宋" w:cs="仿宋" w:hint="eastAsia"/>
          <w:b/>
          <w:bCs/>
          <w:color w:val="000000"/>
        </w:rPr>
        <w:t>2.物体内能的改变、比热容、热量的计算、燃料的热值、热机的效率计算。(理解应用)</w:t>
      </w:r>
    </w:p>
    <w:p w14:paraId="67DBE1C1" w14:textId="77777777" w:rsidR="002763EA" w:rsidRDefault="002763EA">
      <w:pPr>
        <w:pStyle w:val="a3"/>
        <w:tabs>
          <w:tab w:val="left" w:pos="4140"/>
        </w:tabs>
        <w:snapToGrid w:val="0"/>
        <w:rPr>
          <w:rFonts w:ascii="Times New Roman" w:hAnsi="Times New Roman" w:cs="Times New Roman"/>
          <w:color w:val="000000"/>
        </w:rPr>
      </w:pPr>
    </w:p>
    <w:p w14:paraId="79709C93" w14:textId="77777777" w:rsidR="002763EA" w:rsidRDefault="00000000">
      <w:pPr>
        <w:pStyle w:val="a3"/>
        <w:tabs>
          <w:tab w:val="left" w:pos="4140"/>
        </w:tabs>
        <w:snapToGrid w:val="0"/>
        <w:rPr>
          <w:rFonts w:ascii="Times New Roman" w:hAnsi="Times New Roman" w:cs="Times New Roman"/>
          <w:color w:val="000000"/>
        </w:rPr>
      </w:pPr>
      <w:r>
        <w:rPr>
          <w:rFonts w:ascii="Times New Roman" w:hAnsi="Times New Roman" w:cs="Times New Roman" w:hint="eastAsia"/>
          <w:noProof/>
          <w:color w:val="000000"/>
        </w:rPr>
        <w:drawing>
          <wp:inline distT="0" distB="0" distL="114300" distR="114300" wp14:anchorId="01EBC084" wp14:editId="4C453CB4">
            <wp:extent cx="843915" cy="179705"/>
            <wp:effectExtent l="0" t="0" r="9525" b="3175"/>
            <wp:docPr id="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
                    <pic:cNvPicPr>
                      <a:picLocks noChangeAspect="1"/>
                    </pic:cNvPicPr>
                  </pic:nvPicPr>
                  <pic:blipFill>
                    <a:blip r:embed="rId7" r:link="rId8"/>
                    <a:stretch>
                      <a:fillRect/>
                    </a:stretch>
                  </pic:blipFill>
                  <pic:spPr>
                    <a:xfrm>
                      <a:off x="0" y="0"/>
                      <a:ext cx="843915" cy="179705"/>
                    </a:xfrm>
                    <a:prstGeom prst="rect">
                      <a:avLst/>
                    </a:prstGeom>
                    <a:noFill/>
                    <a:ln>
                      <a:noFill/>
                    </a:ln>
                  </pic:spPr>
                </pic:pic>
              </a:graphicData>
            </a:graphic>
          </wp:inline>
        </w:drawing>
      </w:r>
      <w:r>
        <w:rPr>
          <w:rFonts w:ascii="Times New Roman" w:hAnsi="Times New Roman" w:cs="Times New Roman"/>
          <w:b/>
          <w:bCs/>
          <w:color w:val="000000"/>
        </w:rPr>
        <w:t>知识点</w:t>
      </w:r>
      <w:proofErr w:type="gramStart"/>
      <w:r>
        <w:rPr>
          <w:rFonts w:ascii="Times New Roman" w:hAnsi="Times New Roman" w:cs="Times New Roman"/>
          <w:b/>
          <w:bCs/>
          <w:color w:val="000000"/>
        </w:rPr>
        <w:t>一</w:t>
      </w:r>
      <w:proofErr w:type="gramEnd"/>
      <w:r>
        <w:rPr>
          <w:rFonts w:ascii="Times New Roman" w:hAnsi="Times New Roman" w:cs="Times New Roman"/>
          <w:b/>
          <w:bCs/>
          <w:color w:val="000000"/>
        </w:rPr>
        <w:t xml:space="preserve">　分子动理论</w:t>
      </w:r>
    </w:p>
    <w:p w14:paraId="7033BB8B"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w:t>
      </w:r>
      <w:r>
        <w:rPr>
          <w:rFonts w:ascii="Times New Roman" w:eastAsia="黑体" w:hAnsi="Times New Roman" w:cs="Times New Roman"/>
          <w:color w:val="000000"/>
        </w:rPr>
        <w:t>分子动理论</w:t>
      </w:r>
      <w:r>
        <w:rPr>
          <w:rFonts w:ascii="Times New Roman" w:hAnsi="Times New Roman" w:cs="Times New Roman"/>
          <w:color w:val="000000"/>
        </w:rPr>
        <w:t>：物质由分子组成；一切物质的分子都在不停做</w:t>
      </w:r>
      <w:r>
        <w:rPr>
          <w:rFonts w:ascii="Times New Roman" w:hAnsi="Times New Roman" w:cs="Times New Roman"/>
          <w:b/>
          <w:color w:val="FF0000"/>
          <w:u w:val="single" w:color="FF0000"/>
        </w:rPr>
        <w:t>无规则运动</w:t>
      </w:r>
      <w:r>
        <w:rPr>
          <w:rFonts w:ascii="Times New Roman" w:hAnsi="Times New Roman" w:cs="Times New Roman"/>
          <w:color w:val="000000"/>
        </w:rPr>
        <w:t>；分子间存在相互作用的</w:t>
      </w:r>
      <w:r>
        <w:rPr>
          <w:rFonts w:ascii="Times New Roman" w:hAnsi="Times New Roman" w:cs="Times New Roman"/>
          <w:b/>
          <w:color w:val="FF0000"/>
          <w:u w:val="single" w:color="FF0000"/>
        </w:rPr>
        <w:t>引力</w:t>
      </w:r>
      <w:r>
        <w:rPr>
          <w:rFonts w:ascii="Times New Roman" w:hAnsi="Times New Roman" w:cs="Times New Roman"/>
          <w:color w:val="000000"/>
        </w:rPr>
        <w:t>和</w:t>
      </w:r>
      <w:r>
        <w:rPr>
          <w:rFonts w:ascii="Times New Roman" w:hAnsi="Times New Roman" w:cs="Times New Roman"/>
          <w:b/>
          <w:color w:val="FF0000"/>
          <w:u w:val="single" w:color="FF0000"/>
        </w:rPr>
        <w:t>斥力</w:t>
      </w:r>
      <w:r>
        <w:rPr>
          <w:rFonts w:ascii="Times New Roman" w:hAnsi="Times New Roman" w:cs="Times New Roman"/>
          <w:color w:val="000000"/>
        </w:rPr>
        <w:t>。</w:t>
      </w:r>
    </w:p>
    <w:p w14:paraId="0BAEC55A"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w:t>
      </w:r>
      <w:r>
        <w:rPr>
          <w:rFonts w:ascii="Times New Roman" w:eastAsia="黑体" w:hAnsi="Times New Roman" w:cs="Times New Roman"/>
          <w:color w:val="000000"/>
        </w:rPr>
        <w:t>分子热运动</w:t>
      </w:r>
      <w:r>
        <w:rPr>
          <w:rFonts w:ascii="Times New Roman" w:hAnsi="Times New Roman" w:cs="Times New Roman"/>
          <w:color w:val="000000"/>
        </w:rPr>
        <w:t>：</w:t>
      </w:r>
      <w:r>
        <w:rPr>
          <w:rFonts w:ascii="Times New Roman" w:hAnsi="Times New Roman" w:cs="Times New Roman"/>
          <w:b/>
          <w:color w:val="FF0000"/>
          <w:u w:val="single" w:color="FF0000"/>
        </w:rPr>
        <w:t>温度越高</w:t>
      </w:r>
      <w:r>
        <w:rPr>
          <w:rFonts w:ascii="Times New Roman" w:hAnsi="Times New Roman" w:cs="Times New Roman"/>
          <w:color w:val="000000"/>
        </w:rPr>
        <w:t>，分子运动越剧烈。</w:t>
      </w:r>
    </w:p>
    <w:p w14:paraId="4AD5B8EE"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3</w:t>
      </w:r>
      <w:r>
        <w:rPr>
          <w:rFonts w:ascii="Times New Roman" w:hAnsi="Times New Roman" w:cs="Times New Roman"/>
          <w:color w:val="000000"/>
        </w:rPr>
        <w:t>．</w:t>
      </w:r>
      <w:r>
        <w:rPr>
          <w:rFonts w:ascii="Times New Roman" w:eastAsia="黑体" w:hAnsi="Times New Roman" w:cs="Times New Roman"/>
          <w:color w:val="000000"/>
        </w:rPr>
        <w:t>扩散</w:t>
      </w:r>
    </w:p>
    <w:p w14:paraId="042454E3"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定义：不同物质在相互接触时</w:t>
      </w:r>
      <w:r>
        <w:rPr>
          <w:rFonts w:ascii="Times New Roman" w:hAnsi="Times New Roman" w:cs="Times New Roman"/>
          <w:b/>
          <w:color w:val="FF0000"/>
          <w:u w:val="single" w:color="FF0000"/>
        </w:rPr>
        <w:t>彼此进入对方</w:t>
      </w:r>
      <w:r>
        <w:rPr>
          <w:rFonts w:ascii="Times New Roman" w:hAnsi="Times New Roman" w:cs="Times New Roman"/>
          <w:color w:val="000000"/>
        </w:rPr>
        <w:t>的现象。</w:t>
      </w:r>
    </w:p>
    <w:p w14:paraId="00D93474"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影响因素：温度越高，扩散</w:t>
      </w:r>
      <w:r>
        <w:rPr>
          <w:rFonts w:ascii="Times New Roman" w:hAnsi="Times New Roman" w:cs="Times New Roman"/>
          <w:b/>
          <w:color w:val="FF0000"/>
          <w:u w:val="single" w:color="FF0000"/>
        </w:rPr>
        <w:t>越快</w:t>
      </w:r>
      <w:r>
        <w:rPr>
          <w:rFonts w:ascii="Times New Roman" w:hAnsi="Times New Roman" w:cs="Times New Roman"/>
          <w:color w:val="000000"/>
        </w:rPr>
        <w:t>。</w:t>
      </w:r>
    </w:p>
    <w:p w14:paraId="27BDEB28"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(3)</w:t>
      </w:r>
      <w:r>
        <w:rPr>
          <w:rFonts w:ascii="Times New Roman" w:hAnsi="Times New Roman" w:cs="Times New Roman"/>
          <w:color w:val="000000"/>
        </w:rPr>
        <w:t>实例：闻气味，堆放煤的墙角变黑。</w:t>
      </w:r>
    </w:p>
    <w:p w14:paraId="3BF32D08" w14:textId="77777777" w:rsidR="002763EA" w:rsidRDefault="002763EA">
      <w:pPr>
        <w:pStyle w:val="a3"/>
        <w:tabs>
          <w:tab w:val="left" w:pos="4140"/>
        </w:tabs>
        <w:snapToGrid w:val="0"/>
        <w:rPr>
          <w:rFonts w:ascii="Times New Roman" w:hAnsi="Times New Roman" w:cs="Times New Roman"/>
          <w:color w:val="000000"/>
        </w:rPr>
      </w:pPr>
    </w:p>
    <w:p w14:paraId="7B136687" w14:textId="77777777" w:rsidR="002763EA" w:rsidRDefault="00000000">
      <w:pPr>
        <w:pStyle w:val="a3"/>
        <w:tabs>
          <w:tab w:val="left" w:pos="4140"/>
        </w:tabs>
        <w:snapToGrid w:val="0"/>
        <w:rPr>
          <w:rFonts w:ascii="Times New Roman" w:hAnsi="Times New Roman" w:cs="Times New Roman"/>
          <w:color w:val="000000"/>
        </w:rPr>
      </w:pPr>
      <w:r>
        <w:rPr>
          <w:rFonts w:ascii="Times New Roman" w:hAnsi="Times New Roman" w:cs="Times New Roman" w:hint="eastAsia"/>
          <w:noProof/>
          <w:color w:val="000000"/>
        </w:rPr>
        <w:drawing>
          <wp:inline distT="0" distB="0" distL="114300" distR="114300" wp14:anchorId="17369A70" wp14:editId="24CF8B63">
            <wp:extent cx="900430" cy="191770"/>
            <wp:effectExtent l="0" t="0" r="13970" b="6350"/>
            <wp:docPr id="2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6"/>
                    <pic:cNvPicPr>
                      <a:picLocks noChangeAspect="1"/>
                    </pic:cNvPicPr>
                  </pic:nvPicPr>
                  <pic:blipFill>
                    <a:blip r:embed="rId7" r:link="rId8"/>
                    <a:stretch>
                      <a:fillRect/>
                    </a:stretch>
                  </pic:blipFill>
                  <pic:spPr>
                    <a:xfrm>
                      <a:off x="0" y="0"/>
                      <a:ext cx="900430" cy="191770"/>
                    </a:xfrm>
                    <a:prstGeom prst="rect">
                      <a:avLst/>
                    </a:prstGeom>
                    <a:noFill/>
                    <a:ln>
                      <a:noFill/>
                    </a:ln>
                  </pic:spPr>
                </pic:pic>
              </a:graphicData>
            </a:graphic>
          </wp:inline>
        </w:drawing>
      </w:r>
      <w:r>
        <w:rPr>
          <w:rFonts w:ascii="Times New Roman" w:hAnsi="Times New Roman" w:cs="Times New Roman"/>
          <w:b/>
          <w:bCs/>
          <w:color w:val="000000"/>
        </w:rPr>
        <w:t>知识点二　内能及其改变方式</w:t>
      </w:r>
    </w:p>
    <w:p w14:paraId="325150AA"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w:t>
      </w:r>
      <w:r>
        <w:rPr>
          <w:rFonts w:ascii="Times New Roman" w:eastAsia="黑体" w:hAnsi="Times New Roman" w:cs="Times New Roman"/>
          <w:color w:val="000000"/>
        </w:rPr>
        <w:t>内能</w:t>
      </w:r>
    </w:p>
    <w:p w14:paraId="74905AE7"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定义：构成物体所有分子，其热运动的</w:t>
      </w:r>
      <w:r>
        <w:rPr>
          <w:rFonts w:ascii="Times New Roman" w:hAnsi="Times New Roman" w:cs="Times New Roman"/>
          <w:b/>
          <w:color w:val="FF0000"/>
          <w:u w:val="single" w:color="FF0000"/>
        </w:rPr>
        <w:t>动能</w:t>
      </w:r>
      <w:r>
        <w:rPr>
          <w:rFonts w:ascii="Times New Roman" w:hAnsi="Times New Roman" w:cs="Times New Roman"/>
          <w:color w:val="000000"/>
        </w:rPr>
        <w:t>与</w:t>
      </w:r>
      <w:r>
        <w:rPr>
          <w:rFonts w:ascii="Times New Roman" w:hAnsi="Times New Roman" w:cs="Times New Roman"/>
          <w:b/>
          <w:color w:val="FF0000"/>
          <w:u w:val="single" w:color="FF0000"/>
        </w:rPr>
        <w:t>分子势能</w:t>
      </w:r>
      <w:r>
        <w:rPr>
          <w:rFonts w:ascii="Times New Roman" w:hAnsi="Times New Roman" w:cs="Times New Roman"/>
          <w:color w:val="000000"/>
        </w:rPr>
        <w:t>的总和，叫做物体的内能。</w:t>
      </w:r>
    </w:p>
    <w:p w14:paraId="60FC4541"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影响因素：内能大小与</w:t>
      </w:r>
      <w:r>
        <w:rPr>
          <w:rFonts w:ascii="Times New Roman" w:hAnsi="Times New Roman" w:cs="Times New Roman"/>
          <w:b/>
          <w:color w:val="FF0000"/>
          <w:u w:val="single" w:color="FF0000"/>
        </w:rPr>
        <w:t>温度</w:t>
      </w:r>
      <w:r>
        <w:rPr>
          <w:rFonts w:ascii="Times New Roman" w:hAnsi="Times New Roman" w:cs="Times New Roman"/>
          <w:color w:val="000000"/>
        </w:rPr>
        <w:t>有关，还与物质种类、质量、体积有关。</w:t>
      </w:r>
    </w:p>
    <w:p w14:paraId="48F9B9D6"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w:t>
      </w:r>
      <w:r>
        <w:rPr>
          <w:rFonts w:ascii="Times New Roman" w:eastAsia="黑体" w:hAnsi="Times New Roman" w:cs="Times New Roman"/>
          <w:color w:val="000000"/>
        </w:rPr>
        <w:t>改变内能的方式</w:t>
      </w:r>
    </w:p>
    <w:p w14:paraId="2F5B1DCF"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热传递：</w:t>
      </w:r>
    </w:p>
    <w:p w14:paraId="55936A96"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hAnsi="宋体" w:cs="宋体" w:hint="eastAsia"/>
          <w:color w:val="000000"/>
        </w:rPr>
        <w:t>①</w:t>
      </w:r>
      <w:r>
        <w:rPr>
          <w:rFonts w:ascii="Times New Roman" w:hAnsi="Times New Roman" w:cs="Times New Roman"/>
          <w:color w:val="000000"/>
        </w:rPr>
        <w:t>实质是</w:t>
      </w:r>
      <w:r>
        <w:rPr>
          <w:rFonts w:ascii="Times New Roman" w:hAnsi="Times New Roman" w:cs="Times New Roman"/>
          <w:b/>
          <w:color w:val="FF0000"/>
          <w:u w:val="single" w:color="FF0000"/>
        </w:rPr>
        <w:t>内能的转移</w:t>
      </w:r>
      <w:r>
        <w:rPr>
          <w:rFonts w:ascii="Times New Roman" w:hAnsi="Times New Roman" w:cs="Times New Roman"/>
          <w:color w:val="000000"/>
        </w:rPr>
        <w:t>。</w:t>
      </w:r>
    </w:p>
    <w:p w14:paraId="136CD4E9"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hAnsi="宋体" w:cs="宋体" w:hint="eastAsia"/>
          <w:color w:val="000000"/>
        </w:rPr>
        <w:t>②</w:t>
      </w:r>
      <w:r>
        <w:rPr>
          <w:rFonts w:ascii="Times New Roman" w:hAnsi="Times New Roman" w:cs="Times New Roman"/>
          <w:color w:val="000000"/>
        </w:rPr>
        <w:t>产生的条件是</w:t>
      </w:r>
      <w:r>
        <w:rPr>
          <w:rFonts w:ascii="Times New Roman" w:hAnsi="Times New Roman" w:cs="Times New Roman"/>
          <w:b/>
          <w:color w:val="FF0000"/>
          <w:u w:val="single" w:color="FF0000"/>
        </w:rPr>
        <w:t>存在温度差</w:t>
      </w:r>
      <w:r>
        <w:rPr>
          <w:rFonts w:ascii="Times New Roman" w:hAnsi="Times New Roman" w:cs="Times New Roman"/>
          <w:color w:val="000000"/>
        </w:rPr>
        <w:t>。高温物体放热，内能会</w:t>
      </w:r>
      <w:r>
        <w:rPr>
          <w:rFonts w:ascii="Times New Roman" w:hAnsi="Times New Roman" w:cs="Times New Roman"/>
          <w:b/>
          <w:color w:val="FF0000"/>
          <w:u w:val="single" w:color="FF0000"/>
        </w:rPr>
        <w:t>减小</w:t>
      </w:r>
      <w:r>
        <w:rPr>
          <w:rFonts w:ascii="Times New Roman" w:hAnsi="Times New Roman" w:cs="Times New Roman"/>
          <w:color w:val="000000"/>
        </w:rPr>
        <w:t>；低温物体吸热，内能会</w:t>
      </w:r>
      <w:r>
        <w:rPr>
          <w:rFonts w:ascii="Times New Roman" w:hAnsi="Times New Roman" w:cs="Times New Roman"/>
          <w:b/>
          <w:color w:val="FF0000"/>
          <w:u w:val="single" w:color="FF0000"/>
        </w:rPr>
        <w:t>增大</w:t>
      </w:r>
      <w:r>
        <w:rPr>
          <w:rFonts w:ascii="Times New Roman" w:hAnsi="Times New Roman" w:cs="Times New Roman"/>
          <w:color w:val="000000"/>
        </w:rPr>
        <w:t>。</w:t>
      </w:r>
    </w:p>
    <w:p w14:paraId="5130AF02"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hAnsi="宋体" w:cs="宋体" w:hint="eastAsia"/>
          <w:color w:val="000000"/>
        </w:rPr>
        <w:t>③</w:t>
      </w:r>
      <w:r>
        <w:rPr>
          <w:rFonts w:ascii="Times New Roman" w:hAnsi="Times New Roman" w:cs="Times New Roman"/>
          <w:color w:val="000000"/>
        </w:rPr>
        <w:t>热传递过程传递内能的</w:t>
      </w:r>
      <w:proofErr w:type="gramStart"/>
      <w:r>
        <w:rPr>
          <w:rFonts w:ascii="Times New Roman" w:hAnsi="Times New Roman" w:cs="Times New Roman"/>
          <w:color w:val="000000"/>
        </w:rPr>
        <w:t>多少叫</w:t>
      </w:r>
      <w:proofErr w:type="gramEnd"/>
      <w:r>
        <w:rPr>
          <w:rFonts w:ascii="Times New Roman" w:hAnsi="Times New Roman" w:cs="Times New Roman"/>
          <w:color w:val="000000"/>
        </w:rPr>
        <w:t>热量。</w:t>
      </w:r>
    </w:p>
    <w:p w14:paraId="53B6BAB0"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做功：</w:t>
      </w:r>
    </w:p>
    <w:p w14:paraId="2424DF69"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hAnsi="宋体" w:cs="宋体" w:hint="eastAsia"/>
          <w:color w:val="000000"/>
        </w:rPr>
        <w:t>①</w:t>
      </w:r>
      <w:r>
        <w:rPr>
          <w:rFonts w:ascii="Times New Roman" w:hAnsi="Times New Roman" w:cs="Times New Roman"/>
          <w:color w:val="000000"/>
        </w:rPr>
        <w:t>实质是</w:t>
      </w:r>
      <w:r>
        <w:rPr>
          <w:rFonts w:ascii="Times New Roman" w:hAnsi="Times New Roman" w:cs="Times New Roman"/>
          <w:b/>
          <w:color w:val="FF0000"/>
          <w:u w:val="single" w:color="FF0000"/>
        </w:rPr>
        <w:t>内能的转化</w:t>
      </w:r>
      <w:r>
        <w:rPr>
          <w:rFonts w:ascii="Times New Roman" w:hAnsi="Times New Roman" w:cs="Times New Roman"/>
          <w:color w:val="000000"/>
        </w:rPr>
        <w:t>。</w:t>
      </w:r>
    </w:p>
    <w:p w14:paraId="359B8115"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hAnsi="宋体" w:cs="宋体" w:hint="eastAsia"/>
          <w:color w:val="000000"/>
        </w:rPr>
        <w:t>②</w:t>
      </w:r>
      <w:r>
        <w:rPr>
          <w:rFonts w:ascii="Times New Roman" w:hAnsi="Times New Roman" w:cs="Times New Roman"/>
          <w:color w:val="000000"/>
        </w:rPr>
        <w:t>对物体做功，物体内能会</w:t>
      </w:r>
      <w:r>
        <w:rPr>
          <w:rFonts w:ascii="Times New Roman" w:hAnsi="Times New Roman" w:cs="Times New Roman"/>
          <w:b/>
          <w:color w:val="FF0000"/>
          <w:u w:val="single" w:color="FF0000"/>
        </w:rPr>
        <w:t>增大</w:t>
      </w:r>
      <w:r>
        <w:rPr>
          <w:rFonts w:ascii="Times New Roman" w:hAnsi="Times New Roman" w:cs="Times New Roman"/>
          <w:color w:val="000000"/>
        </w:rPr>
        <w:t>，例如摩擦生热、压缩气体做功、弯折金属、锻打金属。物</w:t>
      </w:r>
      <w:proofErr w:type="gramStart"/>
      <w:r>
        <w:rPr>
          <w:rFonts w:ascii="Times New Roman" w:hAnsi="Times New Roman" w:cs="Times New Roman"/>
          <w:color w:val="000000"/>
        </w:rPr>
        <w:t>体对外</w:t>
      </w:r>
      <w:proofErr w:type="gramEnd"/>
      <w:r>
        <w:rPr>
          <w:rFonts w:ascii="Times New Roman" w:hAnsi="Times New Roman" w:cs="Times New Roman"/>
          <w:color w:val="000000"/>
        </w:rPr>
        <w:t>做功，物体内能会</w:t>
      </w:r>
      <w:r>
        <w:rPr>
          <w:rFonts w:ascii="Times New Roman" w:hAnsi="Times New Roman" w:cs="Times New Roman"/>
          <w:b/>
          <w:color w:val="FF0000"/>
          <w:u w:val="single" w:color="FF0000"/>
        </w:rPr>
        <w:t>减小</w:t>
      </w:r>
      <w:r>
        <w:rPr>
          <w:rFonts w:ascii="Times New Roman" w:hAnsi="Times New Roman" w:cs="Times New Roman"/>
          <w:color w:val="000000"/>
        </w:rPr>
        <w:t>，例如气体膨胀对外做功。</w:t>
      </w:r>
    </w:p>
    <w:p w14:paraId="29B3D67A"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(3)</w:t>
      </w:r>
      <w:r>
        <w:rPr>
          <w:rFonts w:ascii="Times New Roman" w:hAnsi="Times New Roman" w:cs="Times New Roman"/>
          <w:color w:val="000000"/>
        </w:rPr>
        <w:t>两种方式的联系：做功和热传递对内能的改变是等效的。</w:t>
      </w:r>
    </w:p>
    <w:p w14:paraId="7337C39C" w14:textId="77777777" w:rsidR="002763EA" w:rsidRDefault="002763EA">
      <w:pPr>
        <w:pStyle w:val="a3"/>
        <w:tabs>
          <w:tab w:val="left" w:pos="4140"/>
        </w:tabs>
        <w:snapToGrid w:val="0"/>
        <w:rPr>
          <w:rFonts w:ascii="Times New Roman" w:hAnsi="Times New Roman" w:cs="Times New Roman"/>
          <w:color w:val="000000"/>
        </w:rPr>
      </w:pPr>
    </w:p>
    <w:p w14:paraId="3D5827D7" w14:textId="77777777" w:rsidR="002763EA" w:rsidRDefault="00000000">
      <w:pPr>
        <w:pStyle w:val="a3"/>
        <w:tabs>
          <w:tab w:val="left" w:pos="4140"/>
        </w:tabs>
        <w:snapToGrid w:val="0"/>
        <w:rPr>
          <w:rFonts w:ascii="Times New Roman" w:hAnsi="Times New Roman" w:cs="Times New Roman"/>
          <w:color w:val="000000"/>
        </w:rPr>
      </w:pPr>
      <w:r>
        <w:rPr>
          <w:rFonts w:ascii="Times New Roman" w:hAnsi="Times New Roman" w:cs="Times New Roman" w:hint="eastAsia"/>
          <w:noProof/>
          <w:color w:val="000000"/>
        </w:rPr>
        <w:drawing>
          <wp:inline distT="0" distB="0" distL="114300" distR="114300" wp14:anchorId="4923207E" wp14:editId="63A25F35">
            <wp:extent cx="900430" cy="191770"/>
            <wp:effectExtent l="0" t="0" r="13970" b="6350"/>
            <wp:docPr id="2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7"/>
                    <pic:cNvPicPr>
                      <a:picLocks noChangeAspect="1"/>
                    </pic:cNvPicPr>
                  </pic:nvPicPr>
                  <pic:blipFill>
                    <a:blip r:embed="rId7" r:link="rId8"/>
                    <a:stretch>
                      <a:fillRect/>
                    </a:stretch>
                  </pic:blipFill>
                  <pic:spPr>
                    <a:xfrm>
                      <a:off x="0" y="0"/>
                      <a:ext cx="900430" cy="191770"/>
                    </a:xfrm>
                    <a:prstGeom prst="rect">
                      <a:avLst/>
                    </a:prstGeom>
                    <a:noFill/>
                    <a:ln>
                      <a:noFill/>
                    </a:ln>
                  </pic:spPr>
                </pic:pic>
              </a:graphicData>
            </a:graphic>
          </wp:inline>
        </w:drawing>
      </w:r>
      <w:r>
        <w:rPr>
          <w:rFonts w:ascii="Times New Roman" w:hAnsi="Times New Roman" w:cs="Times New Roman"/>
          <w:b/>
          <w:bCs/>
          <w:color w:val="000000"/>
        </w:rPr>
        <w:t>知识点三　比热容</w:t>
      </w:r>
    </w:p>
    <w:p w14:paraId="79FD39CB"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w:t>
      </w:r>
      <w:r>
        <w:rPr>
          <w:rFonts w:ascii="Times New Roman" w:eastAsia="黑体" w:hAnsi="Times New Roman" w:cs="Times New Roman"/>
          <w:color w:val="000000"/>
        </w:rPr>
        <w:t>定义</w:t>
      </w:r>
      <w:r>
        <w:rPr>
          <w:rFonts w:ascii="Times New Roman" w:hAnsi="Times New Roman" w:cs="Times New Roman"/>
          <w:color w:val="000000"/>
        </w:rPr>
        <w:t>：某种物质在温度升高时吸收热量与它的质量和升高温度的乘积的比值，用符号</w:t>
      </w:r>
      <w:r>
        <w:rPr>
          <w:rFonts w:ascii="Times New Roman" w:hAnsi="Times New Roman" w:cs="Times New Roman"/>
          <w:i/>
          <w:color w:val="000000"/>
        </w:rPr>
        <w:t>c</w:t>
      </w:r>
      <w:r>
        <w:rPr>
          <w:rFonts w:ascii="Times New Roman" w:hAnsi="Times New Roman" w:cs="Times New Roman"/>
          <w:color w:val="000000"/>
        </w:rPr>
        <w:t>表示。</w:t>
      </w:r>
    </w:p>
    <w:p w14:paraId="029F2706"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w:t>
      </w:r>
      <w:r>
        <w:rPr>
          <w:rFonts w:ascii="Times New Roman" w:eastAsia="黑体" w:hAnsi="Times New Roman" w:cs="Times New Roman"/>
          <w:color w:val="000000"/>
        </w:rPr>
        <w:t>单位</w:t>
      </w:r>
      <w:r>
        <w:rPr>
          <w:rFonts w:ascii="Times New Roman" w:hAnsi="Times New Roman" w:cs="Times New Roman"/>
          <w:color w:val="000000"/>
        </w:rPr>
        <w:t>：焦耳每千克摄氏度，符号</w:t>
      </w:r>
      <w:r>
        <w:rPr>
          <w:rFonts w:ascii="Times New Roman" w:hAnsi="Times New Roman" w:cs="Times New Roman"/>
          <w:b/>
          <w:color w:val="FF0000"/>
          <w:u w:val="single" w:color="FF0000"/>
        </w:rPr>
        <w:t>J/(kg·</w:t>
      </w:r>
      <w:r>
        <w:rPr>
          <w:rFonts w:hAnsi="宋体" w:cs="Times New Roman"/>
          <w:b/>
          <w:color w:val="FF0000"/>
          <w:u w:val="single" w:color="FF0000"/>
        </w:rPr>
        <w:t>℃</w:t>
      </w:r>
      <w:r>
        <w:rPr>
          <w:rFonts w:ascii="Times New Roman" w:hAnsi="Times New Roman" w:cs="Times New Roman"/>
          <w:b/>
          <w:color w:val="FF0000"/>
          <w:u w:val="single" w:color="FF0000"/>
        </w:rPr>
        <w:t>)</w:t>
      </w:r>
      <w:r>
        <w:rPr>
          <w:rFonts w:ascii="Times New Roman" w:hAnsi="Times New Roman" w:cs="Times New Roman"/>
          <w:color w:val="000000"/>
        </w:rPr>
        <w:t>。</w:t>
      </w:r>
    </w:p>
    <w:p w14:paraId="2EA8B17A"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3</w:t>
      </w:r>
      <w:r>
        <w:rPr>
          <w:rFonts w:ascii="Times New Roman" w:hAnsi="Times New Roman" w:cs="Times New Roman"/>
          <w:color w:val="000000"/>
        </w:rPr>
        <w:t>．</w:t>
      </w:r>
      <w:r>
        <w:rPr>
          <w:rFonts w:ascii="Times New Roman" w:eastAsia="黑体" w:hAnsi="Times New Roman" w:cs="Times New Roman"/>
          <w:color w:val="000000"/>
        </w:rPr>
        <w:t>物理意义</w:t>
      </w:r>
      <w:r>
        <w:rPr>
          <w:rFonts w:ascii="Times New Roman" w:hAnsi="Times New Roman" w:cs="Times New Roman"/>
          <w:color w:val="000000"/>
        </w:rPr>
        <w:t>：描述物质的</w:t>
      </w:r>
      <w:r>
        <w:rPr>
          <w:rFonts w:ascii="Times New Roman" w:hAnsi="Times New Roman" w:cs="Times New Roman"/>
          <w:b/>
          <w:color w:val="FF0000"/>
          <w:u w:val="single" w:color="FF0000"/>
        </w:rPr>
        <w:t>吸</w:t>
      </w:r>
      <w:r>
        <w:rPr>
          <w:rFonts w:ascii="Times New Roman" w:hAnsi="Times New Roman" w:cs="Times New Roman"/>
          <w:b/>
          <w:color w:val="FF0000"/>
          <w:u w:val="single" w:color="FF0000"/>
        </w:rPr>
        <w:t>(</w:t>
      </w:r>
      <w:r>
        <w:rPr>
          <w:rFonts w:ascii="Times New Roman" w:hAnsi="Times New Roman" w:cs="Times New Roman"/>
          <w:b/>
          <w:color w:val="FF0000"/>
          <w:u w:val="single" w:color="FF0000"/>
        </w:rPr>
        <w:t>放</w:t>
      </w:r>
      <w:r>
        <w:rPr>
          <w:rFonts w:ascii="Times New Roman" w:hAnsi="Times New Roman" w:cs="Times New Roman"/>
          <w:b/>
          <w:color w:val="FF0000"/>
          <w:u w:val="single" w:color="FF0000"/>
        </w:rPr>
        <w:t>)</w:t>
      </w:r>
      <w:r>
        <w:rPr>
          <w:rFonts w:ascii="Times New Roman" w:hAnsi="Times New Roman" w:cs="Times New Roman"/>
          <w:b/>
          <w:color w:val="FF0000"/>
          <w:u w:val="single" w:color="FF0000"/>
        </w:rPr>
        <w:t>热能力</w:t>
      </w:r>
      <w:r>
        <w:rPr>
          <w:rFonts w:ascii="Times New Roman" w:hAnsi="Times New Roman" w:cs="Times New Roman"/>
          <w:color w:val="000000"/>
        </w:rPr>
        <w:t>。</w:t>
      </w:r>
      <w:r>
        <w:rPr>
          <w:rFonts w:ascii="Times New Roman" w:hAnsi="Times New Roman" w:cs="Times New Roman"/>
          <w:i/>
          <w:color w:val="000000"/>
        </w:rPr>
        <w:t>c</w:t>
      </w:r>
      <w:r>
        <w:rPr>
          <w:rFonts w:ascii="Times New Roman" w:hAnsi="Times New Roman" w:cs="Times New Roman"/>
          <w:color w:val="000000"/>
          <w:vertAlign w:val="subscript"/>
        </w:rPr>
        <w:t>水</w:t>
      </w:r>
      <w:r>
        <w:rPr>
          <w:rFonts w:ascii="Times New Roman" w:hAnsi="Times New Roman" w:cs="Times New Roman"/>
          <w:color w:val="000000"/>
        </w:rPr>
        <w:t>＝</w:t>
      </w:r>
      <w:r>
        <w:rPr>
          <w:rFonts w:ascii="Times New Roman" w:hAnsi="Times New Roman" w:cs="Times New Roman"/>
          <w:color w:val="000000"/>
        </w:rPr>
        <w:t>4.2</w:t>
      </w:r>
      <w:r>
        <w:rPr>
          <w:rFonts w:hAnsi="宋体" w:cs="Times New Roman"/>
          <w:color w:val="000000"/>
        </w:rPr>
        <w:t>×</w:t>
      </w:r>
      <w:r>
        <w:rPr>
          <w:rFonts w:ascii="Times New Roman" w:hAnsi="Times New Roman" w:cs="Times New Roman"/>
          <w:color w:val="000000"/>
        </w:rPr>
        <w:t>10</w:t>
      </w:r>
      <w:r>
        <w:rPr>
          <w:rFonts w:ascii="Times New Roman" w:hAnsi="Times New Roman" w:cs="Times New Roman"/>
          <w:color w:val="000000"/>
          <w:vertAlign w:val="superscript"/>
        </w:rPr>
        <w:t>3</w:t>
      </w:r>
      <w:r>
        <w:rPr>
          <w:rFonts w:ascii="Times New Roman" w:hAnsi="Times New Roman" w:cs="Times New Roman"/>
          <w:color w:val="000000"/>
        </w:rPr>
        <w:t xml:space="preserve"> J/(kg·</w:t>
      </w:r>
      <w:r>
        <w:rPr>
          <w:rFonts w:hAnsi="宋体" w:cs="Times New Roman"/>
          <w:color w:val="000000"/>
        </w:rPr>
        <w:t>℃</w:t>
      </w:r>
      <w:r>
        <w:rPr>
          <w:rFonts w:ascii="Times New Roman" w:hAnsi="Times New Roman" w:cs="Times New Roman"/>
          <w:color w:val="000000"/>
        </w:rPr>
        <w:t>)</w:t>
      </w:r>
      <w:r>
        <w:rPr>
          <w:rFonts w:ascii="Times New Roman" w:hAnsi="Times New Roman" w:cs="Times New Roman"/>
          <w:color w:val="000000"/>
        </w:rPr>
        <w:t>，物理意义是</w:t>
      </w:r>
      <w:r>
        <w:rPr>
          <w:rFonts w:ascii="Times New Roman" w:hAnsi="Times New Roman" w:cs="Times New Roman"/>
          <w:b/>
          <w:color w:val="FF0000"/>
          <w:u w:val="single" w:color="FF0000"/>
        </w:rPr>
        <w:t>1kg</w:t>
      </w:r>
      <w:r>
        <w:rPr>
          <w:rFonts w:ascii="Times New Roman" w:hAnsi="Times New Roman" w:cs="Times New Roman"/>
          <w:b/>
          <w:color w:val="FF0000"/>
          <w:u w:val="single" w:color="FF0000"/>
        </w:rPr>
        <w:t>水温度升高</w:t>
      </w:r>
      <w:r>
        <w:rPr>
          <w:rFonts w:ascii="Times New Roman" w:hAnsi="Times New Roman" w:cs="Times New Roman"/>
          <w:b/>
          <w:color w:val="FF0000"/>
          <w:u w:val="single" w:color="FF0000"/>
        </w:rPr>
        <w:t>(</w:t>
      </w:r>
      <w:r>
        <w:rPr>
          <w:rFonts w:ascii="Times New Roman" w:hAnsi="Times New Roman" w:cs="Times New Roman"/>
          <w:b/>
          <w:color w:val="FF0000"/>
          <w:u w:val="single" w:color="FF0000"/>
        </w:rPr>
        <w:t>或降低</w:t>
      </w:r>
      <w:r>
        <w:rPr>
          <w:rFonts w:ascii="Times New Roman" w:hAnsi="Times New Roman" w:cs="Times New Roman"/>
          <w:b/>
          <w:color w:val="FF0000"/>
          <w:u w:val="single" w:color="FF0000"/>
        </w:rPr>
        <w:t>)1</w:t>
      </w:r>
      <w:r>
        <w:rPr>
          <w:rFonts w:hAnsi="宋体" w:cs="Times New Roman"/>
          <w:b/>
          <w:color w:val="FF0000"/>
          <w:u w:val="single" w:color="FF0000"/>
        </w:rPr>
        <w:t>℃</w:t>
      </w:r>
      <w:r>
        <w:rPr>
          <w:rFonts w:ascii="Times New Roman" w:hAnsi="Times New Roman" w:cs="Times New Roman"/>
          <w:b/>
          <w:color w:val="FF0000"/>
          <w:u w:val="single" w:color="FF0000"/>
        </w:rPr>
        <w:t>吸热</w:t>
      </w:r>
      <w:r>
        <w:rPr>
          <w:rFonts w:ascii="Times New Roman" w:hAnsi="Times New Roman" w:cs="Times New Roman"/>
          <w:b/>
          <w:color w:val="FF0000"/>
          <w:u w:val="single" w:color="FF0000"/>
        </w:rPr>
        <w:t>(</w:t>
      </w:r>
      <w:r>
        <w:rPr>
          <w:rFonts w:ascii="Times New Roman" w:hAnsi="Times New Roman" w:cs="Times New Roman"/>
          <w:b/>
          <w:color w:val="FF0000"/>
          <w:u w:val="single" w:color="FF0000"/>
        </w:rPr>
        <w:t>或放热</w:t>
      </w:r>
      <w:r>
        <w:rPr>
          <w:rFonts w:ascii="Times New Roman" w:hAnsi="Times New Roman" w:cs="Times New Roman"/>
          <w:b/>
          <w:color w:val="FF0000"/>
          <w:u w:val="single" w:color="FF0000"/>
        </w:rPr>
        <w:t>)4.2</w:t>
      </w:r>
      <w:r>
        <w:rPr>
          <w:rFonts w:hAnsi="宋体" w:cs="Times New Roman"/>
          <w:b/>
          <w:color w:val="FF0000"/>
          <w:u w:val="single" w:color="FF0000"/>
        </w:rPr>
        <w:t>×</w:t>
      </w:r>
      <w:r>
        <w:rPr>
          <w:rFonts w:ascii="Times New Roman" w:hAnsi="Times New Roman" w:cs="Times New Roman"/>
          <w:b/>
          <w:color w:val="FF0000"/>
          <w:u w:val="single" w:color="FF0000"/>
        </w:rPr>
        <w:t>10</w:t>
      </w:r>
      <w:r>
        <w:rPr>
          <w:rFonts w:ascii="Times New Roman" w:hAnsi="Times New Roman" w:cs="Times New Roman"/>
          <w:b/>
          <w:color w:val="FF0000"/>
          <w:u w:val="single" w:color="FF0000"/>
          <w:vertAlign w:val="superscript"/>
        </w:rPr>
        <w:t>3</w:t>
      </w:r>
      <w:r>
        <w:rPr>
          <w:rFonts w:ascii="Times New Roman" w:hAnsi="Times New Roman" w:cs="Times New Roman"/>
          <w:b/>
          <w:color w:val="FF0000"/>
          <w:u w:val="single" w:color="FF0000"/>
        </w:rPr>
        <w:t>J</w:t>
      </w:r>
      <w:r>
        <w:rPr>
          <w:rFonts w:ascii="Times New Roman" w:hAnsi="Times New Roman" w:cs="Times New Roman"/>
          <w:color w:val="000000"/>
        </w:rPr>
        <w:t>。</w:t>
      </w:r>
    </w:p>
    <w:p w14:paraId="18AD53D1"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4</w:t>
      </w:r>
      <w:r>
        <w:rPr>
          <w:rFonts w:ascii="Times New Roman" w:hAnsi="Times New Roman" w:cs="Times New Roman"/>
          <w:color w:val="000000"/>
        </w:rPr>
        <w:t>．</w:t>
      </w:r>
      <w:r>
        <w:rPr>
          <w:rFonts w:ascii="Times New Roman" w:eastAsia="黑体" w:hAnsi="Times New Roman" w:cs="Times New Roman"/>
          <w:color w:val="000000"/>
        </w:rPr>
        <w:t>性质</w:t>
      </w:r>
      <w:r>
        <w:rPr>
          <w:rFonts w:ascii="Times New Roman" w:hAnsi="Times New Roman" w:cs="Times New Roman"/>
          <w:color w:val="000000"/>
        </w:rPr>
        <w:t>：比热容是物质的一种性质，只与物质</w:t>
      </w:r>
      <w:r>
        <w:rPr>
          <w:rFonts w:ascii="Times New Roman" w:hAnsi="Times New Roman" w:cs="Times New Roman"/>
          <w:b/>
          <w:color w:val="FF0000"/>
          <w:u w:val="single" w:color="FF0000"/>
        </w:rPr>
        <w:t>种类</w:t>
      </w:r>
      <w:r>
        <w:rPr>
          <w:rFonts w:ascii="Times New Roman" w:hAnsi="Times New Roman" w:cs="Times New Roman"/>
          <w:color w:val="000000"/>
        </w:rPr>
        <w:t>、</w:t>
      </w:r>
      <w:r>
        <w:rPr>
          <w:rFonts w:ascii="Times New Roman" w:hAnsi="Times New Roman" w:cs="Times New Roman"/>
          <w:b/>
          <w:color w:val="FF0000"/>
          <w:u w:val="single" w:color="FF0000"/>
        </w:rPr>
        <w:t>状态</w:t>
      </w:r>
      <w:r>
        <w:rPr>
          <w:rFonts w:ascii="Times New Roman" w:hAnsi="Times New Roman" w:cs="Times New Roman"/>
          <w:color w:val="000000"/>
        </w:rPr>
        <w:t>有关，与吸</w:t>
      </w:r>
      <w:r>
        <w:rPr>
          <w:rFonts w:ascii="Times New Roman" w:hAnsi="Times New Roman" w:cs="Times New Roman"/>
          <w:color w:val="000000"/>
        </w:rPr>
        <w:t>(</w:t>
      </w:r>
      <w:r>
        <w:rPr>
          <w:rFonts w:ascii="Times New Roman" w:hAnsi="Times New Roman" w:cs="Times New Roman"/>
          <w:color w:val="000000"/>
        </w:rPr>
        <w:t>放</w:t>
      </w:r>
      <w:r>
        <w:rPr>
          <w:rFonts w:ascii="Times New Roman" w:hAnsi="Times New Roman" w:cs="Times New Roman"/>
          <w:color w:val="000000"/>
        </w:rPr>
        <w:t>)</w:t>
      </w:r>
      <w:r>
        <w:rPr>
          <w:rFonts w:ascii="Times New Roman" w:hAnsi="Times New Roman" w:cs="Times New Roman"/>
          <w:color w:val="000000"/>
        </w:rPr>
        <w:t>热、质量、升温</w:t>
      </w:r>
      <w:r>
        <w:rPr>
          <w:rFonts w:ascii="Times New Roman" w:hAnsi="Times New Roman" w:cs="Times New Roman"/>
          <w:color w:val="000000"/>
        </w:rPr>
        <w:t>(</w:t>
      </w:r>
      <w:r>
        <w:rPr>
          <w:rFonts w:ascii="Times New Roman" w:hAnsi="Times New Roman" w:cs="Times New Roman"/>
          <w:color w:val="000000"/>
        </w:rPr>
        <w:t>降温</w:t>
      </w:r>
      <w:r>
        <w:rPr>
          <w:rFonts w:ascii="Times New Roman" w:hAnsi="Times New Roman" w:cs="Times New Roman"/>
          <w:color w:val="000000"/>
        </w:rPr>
        <w:t>)</w:t>
      </w:r>
      <w:r>
        <w:rPr>
          <w:rFonts w:ascii="Times New Roman" w:hAnsi="Times New Roman" w:cs="Times New Roman"/>
          <w:color w:val="000000"/>
        </w:rPr>
        <w:t>多少无关。</w:t>
      </w:r>
    </w:p>
    <w:p w14:paraId="4C752FC6"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5</w:t>
      </w:r>
      <w:r>
        <w:rPr>
          <w:rFonts w:ascii="Times New Roman" w:hAnsi="Times New Roman" w:cs="Times New Roman"/>
          <w:color w:val="000000"/>
        </w:rPr>
        <w:t>．</w:t>
      </w:r>
      <w:r>
        <w:rPr>
          <w:rFonts w:ascii="Times New Roman" w:eastAsia="黑体" w:hAnsi="Times New Roman" w:cs="Times New Roman"/>
          <w:color w:val="000000"/>
        </w:rPr>
        <w:t>计算</w:t>
      </w:r>
      <w:r>
        <w:rPr>
          <w:rFonts w:ascii="Times New Roman" w:hAnsi="Times New Roman" w:cs="Times New Roman"/>
          <w:color w:val="000000"/>
        </w:rPr>
        <w:t>：</w:t>
      </w:r>
      <w:r>
        <w:rPr>
          <w:rFonts w:ascii="Times New Roman" w:hAnsi="Times New Roman" w:cs="Times New Roman"/>
          <w:i/>
          <w:color w:val="000000"/>
        </w:rPr>
        <w:t>Q</w:t>
      </w:r>
      <w:r>
        <w:rPr>
          <w:rFonts w:ascii="Times New Roman" w:hAnsi="Times New Roman" w:cs="Times New Roman"/>
          <w:color w:val="000000"/>
          <w:vertAlign w:val="subscript"/>
        </w:rPr>
        <w:t>吸</w:t>
      </w:r>
      <w:r>
        <w:rPr>
          <w:rFonts w:ascii="Times New Roman" w:hAnsi="Times New Roman" w:cs="Times New Roman"/>
          <w:color w:val="000000"/>
        </w:rPr>
        <w:t>＝</w:t>
      </w:r>
      <w:r>
        <w:rPr>
          <w:rFonts w:ascii="Times New Roman" w:hAnsi="Times New Roman" w:cs="Times New Roman"/>
          <w:i/>
          <w:color w:val="000000"/>
        </w:rPr>
        <w:t>cm</w:t>
      </w:r>
      <w:r>
        <w:rPr>
          <w:rFonts w:ascii="Times New Roman" w:hAnsi="Times New Roman" w:cs="Times New Roman"/>
          <w:color w:val="000000"/>
        </w:rPr>
        <w:t>(</w:t>
      </w:r>
      <w:r>
        <w:rPr>
          <w:rFonts w:ascii="Times New Roman" w:hAnsi="Times New Roman" w:cs="Times New Roman"/>
          <w:i/>
          <w:color w:val="000000"/>
        </w:rPr>
        <w:t>t</w:t>
      </w:r>
      <w:r>
        <w:rPr>
          <w:rFonts w:ascii="Times New Roman" w:hAnsi="Times New Roman" w:cs="Times New Roman"/>
          <w:color w:val="000000"/>
        </w:rPr>
        <w:t>－</w:t>
      </w:r>
      <w:r>
        <w:rPr>
          <w:rFonts w:ascii="Times New Roman" w:hAnsi="Times New Roman" w:cs="Times New Roman"/>
          <w:i/>
          <w:color w:val="000000"/>
        </w:rPr>
        <w:t>t</w:t>
      </w:r>
      <w:r>
        <w:rPr>
          <w:rFonts w:ascii="Times New Roman" w:hAnsi="Times New Roman" w:cs="Times New Roman"/>
          <w:color w:val="000000"/>
          <w:vertAlign w:val="subscript"/>
        </w:rPr>
        <w:t>0</w:t>
      </w:r>
      <w:r>
        <w:rPr>
          <w:rFonts w:ascii="Times New Roman" w:hAnsi="Times New Roman" w:cs="Times New Roman"/>
          <w:color w:val="000000"/>
        </w:rPr>
        <w:t>)</w:t>
      </w:r>
      <w:r>
        <w:rPr>
          <w:rFonts w:ascii="Times New Roman" w:hAnsi="Times New Roman" w:cs="Times New Roman"/>
          <w:color w:val="000000"/>
        </w:rPr>
        <w:t>，</w:t>
      </w:r>
      <w:r>
        <w:rPr>
          <w:rFonts w:ascii="Times New Roman" w:hAnsi="Times New Roman" w:cs="Times New Roman"/>
          <w:i/>
          <w:color w:val="000000"/>
        </w:rPr>
        <w:t>Q</w:t>
      </w:r>
      <w:r>
        <w:rPr>
          <w:rFonts w:ascii="Times New Roman" w:hAnsi="Times New Roman" w:cs="Times New Roman"/>
          <w:color w:val="000000"/>
          <w:vertAlign w:val="subscript"/>
        </w:rPr>
        <w:t>放</w:t>
      </w:r>
      <w:r>
        <w:rPr>
          <w:rFonts w:ascii="Times New Roman" w:hAnsi="Times New Roman" w:cs="Times New Roman"/>
          <w:color w:val="000000"/>
        </w:rPr>
        <w:t>＝</w:t>
      </w:r>
      <w:r>
        <w:rPr>
          <w:rFonts w:ascii="Times New Roman" w:hAnsi="Times New Roman" w:cs="Times New Roman"/>
          <w:i/>
          <w:color w:val="000000"/>
        </w:rPr>
        <w:t>cm</w:t>
      </w:r>
      <w:r>
        <w:rPr>
          <w:rFonts w:ascii="Times New Roman" w:hAnsi="Times New Roman" w:cs="Times New Roman"/>
          <w:color w:val="000000"/>
        </w:rPr>
        <w:t>(</w:t>
      </w:r>
      <w:r>
        <w:rPr>
          <w:rFonts w:ascii="Times New Roman" w:hAnsi="Times New Roman" w:cs="Times New Roman"/>
          <w:i/>
          <w:color w:val="000000"/>
        </w:rPr>
        <w:t>t</w:t>
      </w:r>
      <w:r>
        <w:rPr>
          <w:rFonts w:ascii="Times New Roman" w:hAnsi="Times New Roman" w:cs="Times New Roman"/>
          <w:color w:val="000000"/>
          <w:vertAlign w:val="subscript"/>
        </w:rPr>
        <w:t>0</w:t>
      </w:r>
      <w:r>
        <w:rPr>
          <w:rFonts w:ascii="Times New Roman" w:hAnsi="Times New Roman" w:cs="Times New Roman"/>
          <w:color w:val="000000"/>
        </w:rPr>
        <w:t>－</w:t>
      </w:r>
      <w:r>
        <w:rPr>
          <w:rFonts w:ascii="Times New Roman" w:hAnsi="Times New Roman" w:cs="Times New Roman"/>
          <w:i/>
          <w:color w:val="000000"/>
        </w:rPr>
        <w:t>t</w:t>
      </w:r>
      <w:r>
        <w:rPr>
          <w:rFonts w:ascii="Times New Roman" w:hAnsi="Times New Roman" w:cs="Times New Roman"/>
          <w:color w:val="000000"/>
        </w:rPr>
        <w:t>)</w:t>
      </w:r>
      <w:r>
        <w:rPr>
          <w:rFonts w:ascii="Times New Roman" w:hAnsi="Times New Roman" w:cs="Times New Roman"/>
          <w:color w:val="000000"/>
        </w:rPr>
        <w:t>。比热容</w:t>
      </w:r>
      <w:r>
        <w:rPr>
          <w:rFonts w:ascii="Times New Roman" w:hAnsi="Times New Roman" w:cs="Times New Roman"/>
          <w:i/>
          <w:color w:val="000000"/>
        </w:rPr>
        <w:t>c</w:t>
      </w:r>
      <w:r>
        <w:rPr>
          <w:rFonts w:ascii="Times New Roman" w:hAnsi="Times New Roman" w:cs="Times New Roman"/>
          <w:color w:val="000000"/>
        </w:rPr>
        <w:t>＝</w:t>
      </w:r>
      <w:r>
        <w:rPr>
          <w:rFonts w:hAnsi="宋体" w:cs="宋体"/>
          <w:color w:val="000000"/>
        </w:rPr>
        <w:fldChar w:fldCharType="begin"/>
      </w:r>
      <w:r>
        <w:rPr>
          <w:rFonts w:hAnsi="宋体" w:cs="宋体" w:hint="eastAsia"/>
          <w:color w:val="000000"/>
        </w:rPr>
        <w:instrText>eq \</w:instrText>
      </w:r>
      <w:r>
        <w:rPr>
          <w:rFonts w:ascii="Times New Roman" w:hAnsi="Times New Roman" w:cs="Times New Roman"/>
          <w:color w:val="000000"/>
        </w:rPr>
        <w:instrText>f(</w:instrText>
      </w:r>
      <w:r>
        <w:rPr>
          <w:rFonts w:ascii="Times New Roman" w:hAnsi="Times New Roman" w:cs="Times New Roman"/>
          <w:i/>
          <w:color w:val="000000"/>
        </w:rPr>
        <w:instrText>Q</w:instrText>
      </w:r>
      <w:r>
        <w:rPr>
          <w:rFonts w:ascii="Times New Roman" w:hAnsi="Times New Roman" w:cs="Times New Roman"/>
          <w:color w:val="000000"/>
        </w:rPr>
        <w:instrText>,</w:instrText>
      </w:r>
      <w:r>
        <w:rPr>
          <w:rFonts w:ascii="Times New Roman" w:hAnsi="Times New Roman" w:cs="Times New Roman"/>
          <w:i/>
          <w:color w:val="000000"/>
        </w:rPr>
        <w:instrText>m</w:instrText>
      </w:r>
      <w:r>
        <w:rPr>
          <w:rFonts w:ascii="Times New Roman" w:hAnsi="Times New Roman" w:cs="Times New Roman"/>
          <w:color w:val="000000"/>
        </w:rPr>
        <w:instrText>Δ</w:instrText>
      </w:r>
      <w:r>
        <w:rPr>
          <w:rFonts w:ascii="Times New Roman" w:hAnsi="Times New Roman" w:cs="Times New Roman"/>
          <w:i/>
          <w:color w:val="000000"/>
        </w:rPr>
        <w:instrText>t</w:instrText>
      </w:r>
      <w:r>
        <w:rPr>
          <w:rFonts w:ascii="Times New Roman" w:hAnsi="Times New Roman" w:cs="Times New Roman"/>
          <w:color w:val="000000"/>
        </w:rPr>
        <w:instrText>)</w:instrText>
      </w:r>
      <w:r>
        <w:rPr>
          <w:rFonts w:hAnsi="宋体" w:cs="宋体" w:hint="eastAsia"/>
          <w:color w:val="000000"/>
        </w:rPr>
        <w:fldChar w:fldCharType="separate"/>
      </w:r>
      <w:r>
        <w:rPr>
          <w:rFonts w:hAnsi="宋体" w:cs="宋体"/>
          <w:color w:val="000000"/>
        </w:rPr>
        <w:fldChar w:fldCharType="end"/>
      </w:r>
      <w:r>
        <w:rPr>
          <w:rFonts w:ascii="Times New Roman" w:hAnsi="Times New Roman" w:cs="Times New Roman"/>
          <w:color w:val="000000"/>
        </w:rPr>
        <w:t>，温度变化</w:t>
      </w:r>
      <w:proofErr w:type="spellStart"/>
      <w:r>
        <w:rPr>
          <w:rFonts w:ascii="Times New Roman" w:hAnsi="Times New Roman" w:cs="Times New Roman"/>
          <w:color w:val="000000"/>
        </w:rPr>
        <w:t>Δ</w:t>
      </w:r>
      <w:r>
        <w:rPr>
          <w:rFonts w:ascii="Times New Roman" w:hAnsi="Times New Roman" w:cs="Times New Roman"/>
          <w:i/>
          <w:color w:val="000000"/>
        </w:rPr>
        <w:t>t</w:t>
      </w:r>
      <w:proofErr w:type="spellEnd"/>
      <w:r>
        <w:rPr>
          <w:rFonts w:ascii="Times New Roman" w:hAnsi="Times New Roman" w:cs="Times New Roman"/>
          <w:color w:val="000000"/>
        </w:rPr>
        <w:t>＝</w:t>
      </w:r>
      <w:r>
        <w:rPr>
          <w:rFonts w:hAnsi="宋体" w:cs="宋体"/>
          <w:color w:val="000000"/>
        </w:rPr>
        <w:fldChar w:fldCharType="begin"/>
      </w:r>
      <w:r>
        <w:rPr>
          <w:rFonts w:hAnsi="宋体" w:cs="宋体" w:hint="eastAsia"/>
          <w:color w:val="000000"/>
        </w:rPr>
        <w:instrText>eq \</w:instrText>
      </w:r>
      <w:r>
        <w:rPr>
          <w:rFonts w:ascii="Times New Roman" w:hAnsi="Times New Roman" w:cs="Times New Roman"/>
          <w:color w:val="000000"/>
        </w:rPr>
        <w:instrText>f(</w:instrText>
      </w:r>
      <w:r>
        <w:rPr>
          <w:rFonts w:ascii="Times New Roman" w:hAnsi="Times New Roman" w:cs="Times New Roman"/>
          <w:i/>
          <w:color w:val="000000"/>
        </w:rPr>
        <w:instrText>Q,cm</w:instrText>
      </w:r>
      <w:r>
        <w:rPr>
          <w:rFonts w:ascii="Times New Roman" w:hAnsi="Times New Roman" w:cs="Times New Roman"/>
          <w:color w:val="000000"/>
        </w:rPr>
        <w:instrText>)</w:instrText>
      </w:r>
      <w:r>
        <w:rPr>
          <w:rFonts w:hAnsi="宋体" w:cs="宋体" w:hint="eastAsia"/>
          <w:color w:val="000000"/>
        </w:rPr>
        <w:fldChar w:fldCharType="separate"/>
      </w:r>
      <w:r>
        <w:rPr>
          <w:rFonts w:hAnsi="宋体" w:cs="宋体"/>
          <w:color w:val="000000"/>
        </w:rPr>
        <w:fldChar w:fldCharType="end"/>
      </w:r>
      <w:r>
        <w:rPr>
          <w:rFonts w:ascii="Times New Roman" w:hAnsi="Times New Roman" w:cs="Times New Roman"/>
          <w:color w:val="000000"/>
        </w:rPr>
        <w:t>，质量</w:t>
      </w:r>
      <w:r>
        <w:rPr>
          <w:rFonts w:ascii="Times New Roman" w:hAnsi="Times New Roman" w:cs="Times New Roman"/>
          <w:i/>
          <w:color w:val="000000"/>
        </w:rPr>
        <w:t>m</w:t>
      </w:r>
      <w:r>
        <w:rPr>
          <w:rFonts w:ascii="Times New Roman" w:hAnsi="Times New Roman" w:cs="Times New Roman"/>
          <w:color w:val="000000"/>
        </w:rPr>
        <w:t>＝</w:t>
      </w:r>
      <w:r>
        <w:rPr>
          <w:rFonts w:hAnsi="宋体" w:cs="宋体"/>
          <w:color w:val="000000"/>
        </w:rPr>
        <w:fldChar w:fldCharType="begin"/>
      </w:r>
      <w:r>
        <w:rPr>
          <w:rFonts w:hAnsi="宋体" w:cs="宋体" w:hint="eastAsia"/>
          <w:color w:val="000000"/>
        </w:rPr>
        <w:instrText>eq \</w:instrText>
      </w:r>
      <w:r>
        <w:rPr>
          <w:rFonts w:ascii="Times New Roman" w:hAnsi="Times New Roman" w:cs="Times New Roman"/>
          <w:color w:val="000000"/>
        </w:rPr>
        <w:instrText>f(</w:instrText>
      </w:r>
      <w:r>
        <w:rPr>
          <w:rFonts w:ascii="Times New Roman" w:hAnsi="Times New Roman" w:cs="Times New Roman"/>
          <w:i/>
          <w:color w:val="000000"/>
        </w:rPr>
        <w:instrText>Q,c</w:instrText>
      </w:r>
      <w:r>
        <w:rPr>
          <w:rFonts w:ascii="Times New Roman" w:hAnsi="Times New Roman" w:cs="Times New Roman"/>
          <w:color w:val="000000"/>
        </w:rPr>
        <w:instrText>Δ</w:instrText>
      </w:r>
      <w:r>
        <w:rPr>
          <w:rFonts w:ascii="Times New Roman" w:hAnsi="Times New Roman" w:cs="Times New Roman"/>
          <w:i/>
          <w:color w:val="000000"/>
        </w:rPr>
        <w:instrText>t</w:instrText>
      </w:r>
      <w:r>
        <w:rPr>
          <w:rFonts w:ascii="Times New Roman" w:hAnsi="Times New Roman" w:cs="Times New Roman"/>
          <w:color w:val="000000"/>
        </w:rPr>
        <w:instrText>)</w:instrText>
      </w:r>
      <w:r>
        <w:rPr>
          <w:rFonts w:hAnsi="宋体" w:cs="宋体" w:hint="eastAsia"/>
          <w:color w:val="000000"/>
        </w:rPr>
        <w:fldChar w:fldCharType="separate"/>
      </w:r>
      <w:r>
        <w:rPr>
          <w:rFonts w:hAnsi="宋体" w:cs="宋体"/>
          <w:color w:val="000000"/>
        </w:rPr>
        <w:fldChar w:fldCharType="end"/>
      </w:r>
      <w:r>
        <w:rPr>
          <w:rFonts w:ascii="Times New Roman" w:hAnsi="Times New Roman" w:cs="Times New Roman"/>
          <w:color w:val="000000"/>
        </w:rPr>
        <w:t>。</w:t>
      </w:r>
    </w:p>
    <w:p w14:paraId="46B69745" w14:textId="77777777" w:rsidR="002763EA" w:rsidRDefault="002763EA">
      <w:pPr>
        <w:pStyle w:val="a3"/>
        <w:tabs>
          <w:tab w:val="left" w:pos="4140"/>
        </w:tabs>
        <w:snapToGrid w:val="0"/>
        <w:rPr>
          <w:rFonts w:ascii="Times New Roman" w:hAnsi="Times New Roman" w:cs="Times New Roman"/>
          <w:color w:val="000000"/>
        </w:rPr>
      </w:pPr>
    </w:p>
    <w:p w14:paraId="65D611D3" w14:textId="77777777" w:rsidR="002763EA" w:rsidRDefault="00000000">
      <w:pPr>
        <w:pStyle w:val="a3"/>
        <w:tabs>
          <w:tab w:val="left" w:pos="4140"/>
        </w:tabs>
        <w:snapToGrid w:val="0"/>
        <w:rPr>
          <w:rFonts w:ascii="Times New Roman" w:hAnsi="Times New Roman" w:cs="Times New Roman"/>
          <w:color w:val="000000"/>
        </w:rPr>
      </w:pPr>
      <w:r>
        <w:rPr>
          <w:rFonts w:ascii="Times New Roman" w:hAnsi="Times New Roman" w:cs="Times New Roman" w:hint="eastAsia"/>
          <w:noProof/>
          <w:color w:val="000000"/>
        </w:rPr>
        <w:drawing>
          <wp:inline distT="0" distB="0" distL="114300" distR="114300" wp14:anchorId="672B617F" wp14:editId="06483EE6">
            <wp:extent cx="900430" cy="191770"/>
            <wp:effectExtent l="0" t="0" r="13970" b="6350"/>
            <wp:docPr id="2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8"/>
                    <pic:cNvPicPr>
                      <a:picLocks noChangeAspect="1"/>
                    </pic:cNvPicPr>
                  </pic:nvPicPr>
                  <pic:blipFill>
                    <a:blip r:embed="rId7" r:link="rId8"/>
                    <a:stretch>
                      <a:fillRect/>
                    </a:stretch>
                  </pic:blipFill>
                  <pic:spPr>
                    <a:xfrm>
                      <a:off x="0" y="0"/>
                      <a:ext cx="900430" cy="191770"/>
                    </a:xfrm>
                    <a:prstGeom prst="rect">
                      <a:avLst/>
                    </a:prstGeom>
                    <a:noFill/>
                    <a:ln>
                      <a:noFill/>
                    </a:ln>
                  </pic:spPr>
                </pic:pic>
              </a:graphicData>
            </a:graphic>
          </wp:inline>
        </w:drawing>
      </w:r>
      <w:r>
        <w:rPr>
          <w:rFonts w:ascii="Times New Roman" w:hAnsi="Times New Roman" w:cs="Times New Roman"/>
          <w:b/>
          <w:bCs/>
          <w:color w:val="000000"/>
        </w:rPr>
        <w:t>知识点四　热值</w:t>
      </w:r>
    </w:p>
    <w:p w14:paraId="6076AABC"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w:t>
      </w:r>
      <w:r>
        <w:rPr>
          <w:rFonts w:ascii="Times New Roman" w:eastAsia="黑体" w:hAnsi="Times New Roman" w:cs="Times New Roman"/>
          <w:color w:val="000000"/>
        </w:rPr>
        <w:t>定义</w:t>
      </w:r>
      <w:r>
        <w:rPr>
          <w:rFonts w:ascii="Times New Roman" w:hAnsi="Times New Roman" w:cs="Times New Roman"/>
          <w:color w:val="000000"/>
        </w:rPr>
        <w:t>：燃料</w:t>
      </w:r>
      <w:r>
        <w:rPr>
          <w:rFonts w:ascii="Times New Roman" w:hAnsi="Times New Roman" w:cs="Times New Roman"/>
          <w:b/>
          <w:color w:val="FF0000"/>
          <w:u w:val="single" w:color="FF0000"/>
        </w:rPr>
        <w:t>完全燃烧放出热量</w:t>
      </w:r>
      <w:r>
        <w:rPr>
          <w:rFonts w:ascii="Times New Roman" w:hAnsi="Times New Roman" w:cs="Times New Roman"/>
          <w:color w:val="000000"/>
        </w:rPr>
        <w:t>与</w:t>
      </w:r>
      <w:r>
        <w:rPr>
          <w:rFonts w:ascii="Times New Roman" w:hAnsi="Times New Roman" w:cs="Times New Roman"/>
          <w:b/>
          <w:color w:val="FF0000"/>
          <w:u w:val="single" w:color="FF0000"/>
        </w:rPr>
        <w:t>质量</w:t>
      </w:r>
      <w:r>
        <w:rPr>
          <w:rFonts w:ascii="Times New Roman" w:hAnsi="Times New Roman" w:cs="Times New Roman"/>
          <w:color w:val="000000"/>
        </w:rPr>
        <w:t>的比值，符号</w:t>
      </w:r>
      <w:r>
        <w:rPr>
          <w:rFonts w:ascii="Times New Roman" w:hAnsi="Times New Roman" w:cs="Times New Roman"/>
          <w:i/>
          <w:color w:val="000000"/>
        </w:rPr>
        <w:t>q</w:t>
      </w:r>
      <w:r>
        <w:rPr>
          <w:rFonts w:ascii="Times New Roman" w:hAnsi="Times New Roman" w:cs="Times New Roman"/>
          <w:color w:val="000000"/>
        </w:rPr>
        <w:t>。</w:t>
      </w:r>
    </w:p>
    <w:p w14:paraId="4380DB64"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w:t>
      </w:r>
      <w:r>
        <w:rPr>
          <w:rFonts w:ascii="Times New Roman" w:eastAsia="黑体" w:hAnsi="Times New Roman" w:cs="Times New Roman"/>
          <w:color w:val="000000"/>
        </w:rPr>
        <w:t>单位</w:t>
      </w:r>
      <w:r>
        <w:rPr>
          <w:rFonts w:ascii="Times New Roman" w:hAnsi="Times New Roman" w:cs="Times New Roman"/>
          <w:color w:val="000000"/>
        </w:rPr>
        <w:t>：焦耳每千克，符号</w:t>
      </w:r>
      <w:r>
        <w:rPr>
          <w:rFonts w:ascii="Times New Roman" w:hAnsi="Times New Roman" w:cs="Times New Roman"/>
          <w:b/>
          <w:color w:val="FF0000"/>
          <w:u w:val="single" w:color="FF0000"/>
        </w:rPr>
        <w:t>J/kg</w:t>
      </w:r>
      <w:r>
        <w:rPr>
          <w:rFonts w:ascii="Times New Roman" w:hAnsi="Times New Roman" w:cs="Times New Roman"/>
          <w:color w:val="000000"/>
        </w:rPr>
        <w:t>。气体热值单位</w:t>
      </w:r>
      <w:r>
        <w:rPr>
          <w:rFonts w:ascii="Times New Roman" w:hAnsi="Times New Roman" w:cs="Times New Roman"/>
          <w:color w:val="000000"/>
        </w:rPr>
        <w:t>J/m</w:t>
      </w:r>
      <w:r>
        <w:rPr>
          <w:rFonts w:ascii="Times New Roman" w:hAnsi="Times New Roman" w:cs="Times New Roman"/>
          <w:color w:val="000000"/>
          <w:vertAlign w:val="superscript"/>
        </w:rPr>
        <w:t>3</w:t>
      </w:r>
      <w:r>
        <w:rPr>
          <w:rFonts w:ascii="Times New Roman" w:hAnsi="Times New Roman" w:cs="Times New Roman"/>
          <w:color w:val="000000"/>
        </w:rPr>
        <w:t>。</w:t>
      </w:r>
    </w:p>
    <w:p w14:paraId="416D7726"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3</w:t>
      </w:r>
      <w:r>
        <w:rPr>
          <w:rFonts w:ascii="Times New Roman" w:hAnsi="Times New Roman" w:cs="Times New Roman"/>
          <w:color w:val="000000"/>
        </w:rPr>
        <w:t>．</w:t>
      </w:r>
      <w:r>
        <w:rPr>
          <w:rFonts w:ascii="Times New Roman" w:eastAsia="黑体" w:hAnsi="Times New Roman" w:cs="Times New Roman"/>
          <w:color w:val="000000"/>
        </w:rPr>
        <w:t>物理意义</w:t>
      </w:r>
      <w:r>
        <w:rPr>
          <w:rFonts w:ascii="Times New Roman" w:hAnsi="Times New Roman" w:cs="Times New Roman"/>
          <w:color w:val="000000"/>
        </w:rPr>
        <w:t>：酒精热值</w:t>
      </w:r>
      <w:r>
        <w:rPr>
          <w:rFonts w:ascii="Times New Roman" w:hAnsi="Times New Roman" w:cs="Times New Roman"/>
          <w:color w:val="000000"/>
        </w:rPr>
        <w:t>3.0</w:t>
      </w:r>
      <w:r>
        <w:rPr>
          <w:rFonts w:hAnsi="宋体" w:cs="Times New Roman"/>
          <w:color w:val="000000"/>
        </w:rPr>
        <w:t>×</w:t>
      </w:r>
      <w:r>
        <w:rPr>
          <w:rFonts w:ascii="Times New Roman" w:hAnsi="Times New Roman" w:cs="Times New Roman"/>
          <w:color w:val="000000"/>
        </w:rPr>
        <w:t>10</w:t>
      </w:r>
      <w:r>
        <w:rPr>
          <w:rFonts w:ascii="Times New Roman" w:hAnsi="Times New Roman" w:cs="Times New Roman"/>
          <w:color w:val="000000"/>
          <w:vertAlign w:val="superscript"/>
        </w:rPr>
        <w:t>7</w:t>
      </w:r>
      <w:r>
        <w:rPr>
          <w:rFonts w:ascii="Times New Roman" w:hAnsi="Times New Roman" w:cs="Times New Roman"/>
          <w:color w:val="000000"/>
        </w:rPr>
        <w:t xml:space="preserve"> J/kg</w:t>
      </w:r>
      <w:r>
        <w:rPr>
          <w:rFonts w:ascii="Times New Roman" w:hAnsi="Times New Roman" w:cs="Times New Roman"/>
          <w:color w:val="000000"/>
        </w:rPr>
        <w:t>，物理意义是</w:t>
      </w:r>
      <w:r>
        <w:rPr>
          <w:rFonts w:ascii="Times New Roman" w:hAnsi="Times New Roman" w:cs="Times New Roman"/>
          <w:b/>
          <w:color w:val="FF0000"/>
          <w:u w:val="single" w:color="FF0000"/>
        </w:rPr>
        <w:t>1kg</w:t>
      </w:r>
      <w:r>
        <w:rPr>
          <w:rFonts w:ascii="Times New Roman" w:hAnsi="Times New Roman" w:cs="Times New Roman"/>
          <w:b/>
          <w:color w:val="FF0000"/>
          <w:u w:val="single" w:color="FF0000"/>
        </w:rPr>
        <w:t>酒精完全燃烧放出热量是</w:t>
      </w:r>
      <w:r>
        <w:rPr>
          <w:rFonts w:ascii="Times New Roman" w:hAnsi="Times New Roman" w:cs="Times New Roman"/>
          <w:b/>
          <w:color w:val="FF0000"/>
          <w:u w:val="single" w:color="FF0000"/>
        </w:rPr>
        <w:t>3.0</w:t>
      </w:r>
      <w:r>
        <w:rPr>
          <w:rFonts w:hAnsi="宋体" w:cs="Times New Roman"/>
          <w:b/>
          <w:color w:val="FF0000"/>
          <w:u w:val="single" w:color="FF0000"/>
        </w:rPr>
        <w:t>×</w:t>
      </w:r>
      <w:r>
        <w:rPr>
          <w:rFonts w:ascii="Times New Roman" w:hAnsi="Times New Roman" w:cs="Times New Roman"/>
          <w:b/>
          <w:color w:val="FF0000"/>
          <w:u w:val="single" w:color="FF0000"/>
        </w:rPr>
        <w:t>10</w:t>
      </w:r>
      <w:r>
        <w:rPr>
          <w:rFonts w:ascii="Times New Roman" w:hAnsi="Times New Roman" w:cs="Times New Roman"/>
          <w:b/>
          <w:color w:val="FF0000"/>
          <w:u w:val="single" w:color="FF0000"/>
          <w:vertAlign w:val="superscript"/>
        </w:rPr>
        <w:t>7</w:t>
      </w:r>
      <w:r>
        <w:rPr>
          <w:rFonts w:ascii="Times New Roman" w:hAnsi="Times New Roman" w:cs="Times New Roman"/>
          <w:b/>
          <w:color w:val="FF0000"/>
          <w:u w:val="single" w:color="FF0000"/>
        </w:rPr>
        <w:t>J</w:t>
      </w:r>
      <w:r>
        <w:rPr>
          <w:rFonts w:ascii="Times New Roman" w:hAnsi="Times New Roman" w:cs="Times New Roman"/>
          <w:color w:val="000000"/>
        </w:rPr>
        <w:t>。</w:t>
      </w:r>
    </w:p>
    <w:p w14:paraId="1F80D542"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lastRenderedPageBreak/>
        <w:t>4</w:t>
      </w:r>
      <w:r>
        <w:rPr>
          <w:rFonts w:ascii="Times New Roman" w:hAnsi="Times New Roman" w:cs="Times New Roman"/>
          <w:color w:val="000000"/>
        </w:rPr>
        <w:t>．</w:t>
      </w:r>
      <w:r>
        <w:rPr>
          <w:rFonts w:ascii="Times New Roman" w:eastAsia="黑体" w:hAnsi="Times New Roman" w:cs="Times New Roman"/>
          <w:color w:val="000000"/>
        </w:rPr>
        <w:t>性质</w:t>
      </w:r>
      <w:r>
        <w:rPr>
          <w:rFonts w:ascii="Times New Roman" w:hAnsi="Times New Roman" w:cs="Times New Roman"/>
          <w:color w:val="000000"/>
        </w:rPr>
        <w:t>：热值是燃料的一种性质，大小只与燃料的种类有关，与燃料的质量、放热多少、是否完全燃烧无关。</w:t>
      </w:r>
    </w:p>
    <w:p w14:paraId="2C820065"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5</w:t>
      </w:r>
      <w:r>
        <w:rPr>
          <w:rFonts w:ascii="Times New Roman" w:hAnsi="Times New Roman" w:cs="Times New Roman"/>
          <w:color w:val="000000"/>
        </w:rPr>
        <w:t>．</w:t>
      </w:r>
      <w:r>
        <w:rPr>
          <w:rFonts w:ascii="Times New Roman" w:eastAsia="黑体" w:hAnsi="Times New Roman" w:cs="Times New Roman"/>
          <w:color w:val="000000"/>
        </w:rPr>
        <w:t>计算</w:t>
      </w:r>
      <w:r>
        <w:rPr>
          <w:rFonts w:ascii="Times New Roman" w:hAnsi="Times New Roman" w:cs="Times New Roman"/>
          <w:color w:val="000000"/>
        </w:rPr>
        <w:t>：固体、液体燃料：</w:t>
      </w:r>
      <w:r>
        <w:rPr>
          <w:rFonts w:ascii="Times New Roman" w:hAnsi="Times New Roman" w:cs="Times New Roman"/>
          <w:i/>
          <w:color w:val="000000"/>
        </w:rPr>
        <w:t>Q</w:t>
      </w:r>
      <w:r>
        <w:rPr>
          <w:rFonts w:ascii="Times New Roman" w:hAnsi="Times New Roman" w:cs="Times New Roman"/>
          <w:color w:val="000000"/>
        </w:rPr>
        <w:t>＝</w:t>
      </w:r>
      <w:proofErr w:type="spellStart"/>
      <w:r>
        <w:rPr>
          <w:rFonts w:ascii="Times New Roman" w:hAnsi="Times New Roman" w:cs="Times New Roman"/>
          <w:i/>
          <w:color w:val="000000"/>
        </w:rPr>
        <w:t>mq</w:t>
      </w:r>
      <w:proofErr w:type="spellEnd"/>
      <w:r>
        <w:rPr>
          <w:rFonts w:ascii="Times New Roman" w:hAnsi="Times New Roman" w:cs="Times New Roman"/>
          <w:color w:val="000000"/>
        </w:rPr>
        <w:t>，气体燃料：</w:t>
      </w:r>
      <w:r>
        <w:rPr>
          <w:rFonts w:ascii="Times New Roman" w:hAnsi="Times New Roman" w:cs="Times New Roman"/>
          <w:i/>
          <w:color w:val="000000"/>
        </w:rPr>
        <w:t>Q</w:t>
      </w:r>
      <w:r>
        <w:rPr>
          <w:rFonts w:ascii="Times New Roman" w:hAnsi="Times New Roman" w:cs="Times New Roman"/>
          <w:color w:val="000000"/>
        </w:rPr>
        <w:t>＝</w:t>
      </w:r>
      <w:proofErr w:type="spellStart"/>
      <w:r>
        <w:rPr>
          <w:rFonts w:ascii="Times New Roman" w:hAnsi="Times New Roman" w:cs="Times New Roman"/>
          <w:i/>
          <w:color w:val="000000"/>
        </w:rPr>
        <w:t>Vq</w:t>
      </w:r>
      <w:proofErr w:type="spellEnd"/>
      <w:r>
        <w:rPr>
          <w:rFonts w:ascii="Times New Roman" w:hAnsi="Times New Roman" w:cs="Times New Roman"/>
          <w:color w:val="000000"/>
        </w:rPr>
        <w:t>。</w:t>
      </w:r>
    </w:p>
    <w:p w14:paraId="1255FE1B" w14:textId="77777777" w:rsidR="002763EA" w:rsidRDefault="002763EA">
      <w:pPr>
        <w:pStyle w:val="a3"/>
        <w:tabs>
          <w:tab w:val="left" w:pos="4140"/>
        </w:tabs>
        <w:snapToGrid w:val="0"/>
        <w:rPr>
          <w:rFonts w:ascii="Times New Roman" w:hAnsi="Times New Roman" w:cs="Times New Roman"/>
          <w:color w:val="000000"/>
        </w:rPr>
      </w:pPr>
    </w:p>
    <w:p w14:paraId="08021C5E" w14:textId="77777777" w:rsidR="002763EA" w:rsidRDefault="00000000">
      <w:pPr>
        <w:pStyle w:val="a3"/>
        <w:tabs>
          <w:tab w:val="left" w:pos="4140"/>
        </w:tabs>
        <w:snapToGrid w:val="0"/>
        <w:rPr>
          <w:rFonts w:ascii="Times New Roman" w:hAnsi="Times New Roman" w:cs="Times New Roman"/>
          <w:color w:val="000000"/>
        </w:rPr>
      </w:pPr>
      <w:r>
        <w:rPr>
          <w:rFonts w:ascii="Times New Roman" w:hAnsi="Times New Roman" w:cs="Times New Roman" w:hint="eastAsia"/>
          <w:noProof/>
          <w:color w:val="000000"/>
        </w:rPr>
        <w:drawing>
          <wp:inline distT="0" distB="0" distL="114300" distR="114300" wp14:anchorId="1CA1B767" wp14:editId="0305A697">
            <wp:extent cx="900430" cy="191770"/>
            <wp:effectExtent l="0" t="0" r="13970" b="6350"/>
            <wp:docPr id="2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
                    <pic:cNvPicPr>
                      <a:picLocks noChangeAspect="1"/>
                    </pic:cNvPicPr>
                  </pic:nvPicPr>
                  <pic:blipFill>
                    <a:blip r:embed="rId7" r:link="rId8"/>
                    <a:stretch>
                      <a:fillRect/>
                    </a:stretch>
                  </pic:blipFill>
                  <pic:spPr>
                    <a:xfrm>
                      <a:off x="0" y="0"/>
                      <a:ext cx="900430" cy="191770"/>
                    </a:xfrm>
                    <a:prstGeom prst="rect">
                      <a:avLst/>
                    </a:prstGeom>
                    <a:noFill/>
                    <a:ln>
                      <a:noFill/>
                    </a:ln>
                  </pic:spPr>
                </pic:pic>
              </a:graphicData>
            </a:graphic>
          </wp:inline>
        </w:drawing>
      </w:r>
      <w:r>
        <w:rPr>
          <w:rFonts w:ascii="Times New Roman" w:hAnsi="Times New Roman" w:cs="Times New Roman"/>
          <w:b/>
          <w:bCs/>
          <w:color w:val="000000"/>
        </w:rPr>
        <w:t>知识点五　热机</w:t>
      </w:r>
    </w:p>
    <w:p w14:paraId="5406EB5C"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w:t>
      </w:r>
      <w:r>
        <w:rPr>
          <w:rFonts w:ascii="Times New Roman" w:eastAsia="黑体" w:hAnsi="Times New Roman" w:cs="Times New Roman"/>
          <w:color w:val="000000"/>
        </w:rPr>
        <w:t>定义</w:t>
      </w:r>
      <w:r>
        <w:rPr>
          <w:rFonts w:ascii="Times New Roman" w:hAnsi="Times New Roman" w:cs="Times New Roman"/>
          <w:color w:val="000000"/>
        </w:rPr>
        <w:t>：将</w:t>
      </w:r>
      <w:r>
        <w:rPr>
          <w:rFonts w:ascii="Times New Roman" w:hAnsi="Times New Roman" w:cs="Times New Roman"/>
          <w:b/>
          <w:color w:val="FF0000"/>
          <w:u w:val="single" w:color="FF0000"/>
        </w:rPr>
        <w:t>内能</w:t>
      </w:r>
      <w:r>
        <w:rPr>
          <w:rFonts w:ascii="Times New Roman" w:hAnsi="Times New Roman" w:cs="Times New Roman"/>
          <w:color w:val="000000"/>
        </w:rPr>
        <w:t>转化成</w:t>
      </w:r>
      <w:r>
        <w:rPr>
          <w:rFonts w:ascii="Times New Roman" w:hAnsi="Times New Roman" w:cs="Times New Roman"/>
          <w:b/>
          <w:color w:val="FF0000"/>
          <w:u w:val="single" w:color="FF0000"/>
        </w:rPr>
        <w:t>机械能</w:t>
      </w:r>
      <w:r>
        <w:rPr>
          <w:rFonts w:ascii="Times New Roman" w:hAnsi="Times New Roman" w:cs="Times New Roman"/>
          <w:color w:val="000000"/>
        </w:rPr>
        <w:t>的机器。</w:t>
      </w:r>
    </w:p>
    <w:p w14:paraId="287FFE84"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w:t>
      </w:r>
      <w:r>
        <w:rPr>
          <w:rFonts w:ascii="Times New Roman" w:eastAsia="黑体" w:hAnsi="Times New Roman" w:cs="Times New Roman"/>
          <w:color w:val="000000"/>
        </w:rPr>
        <w:t>种类</w:t>
      </w:r>
      <w:r>
        <w:rPr>
          <w:rFonts w:ascii="Times New Roman" w:hAnsi="Times New Roman" w:cs="Times New Roman"/>
          <w:color w:val="000000"/>
        </w:rPr>
        <w:t>：蒸汽机、内燃机、汽轮机、喷气发动机、火箭发动机等。</w:t>
      </w:r>
    </w:p>
    <w:p w14:paraId="5153DC7A"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3</w:t>
      </w:r>
      <w:r>
        <w:rPr>
          <w:rFonts w:ascii="Times New Roman" w:hAnsi="Times New Roman" w:cs="Times New Roman"/>
          <w:color w:val="000000"/>
        </w:rPr>
        <w:t>．</w:t>
      </w:r>
      <w:r>
        <w:rPr>
          <w:rFonts w:ascii="Times New Roman" w:eastAsia="黑体" w:hAnsi="Times New Roman" w:cs="Times New Roman"/>
          <w:color w:val="000000"/>
        </w:rPr>
        <w:t>内燃机</w:t>
      </w:r>
      <w:r>
        <w:rPr>
          <w:rFonts w:ascii="Times New Roman" w:hAnsi="Times New Roman" w:cs="Times New Roman"/>
          <w:color w:val="000000"/>
        </w:rPr>
        <w:t>：每个工作循环分为甲</w:t>
      </w:r>
      <w:r>
        <w:rPr>
          <w:rFonts w:ascii="Times New Roman" w:hAnsi="Times New Roman" w:cs="Times New Roman"/>
          <w:b/>
          <w:color w:val="FF0000"/>
          <w:u w:val="single" w:color="FF0000"/>
        </w:rPr>
        <w:t>吸气</w:t>
      </w:r>
      <w:r>
        <w:rPr>
          <w:rFonts w:ascii="Times New Roman" w:hAnsi="Times New Roman" w:cs="Times New Roman"/>
          <w:color w:val="000000"/>
        </w:rPr>
        <w:t>冲程、乙</w:t>
      </w:r>
      <w:r>
        <w:rPr>
          <w:rFonts w:ascii="Times New Roman" w:hAnsi="Times New Roman" w:cs="Times New Roman"/>
          <w:b/>
          <w:color w:val="FF0000"/>
          <w:u w:val="single" w:color="FF0000"/>
        </w:rPr>
        <w:t>压缩</w:t>
      </w:r>
      <w:r>
        <w:rPr>
          <w:rFonts w:ascii="Times New Roman" w:hAnsi="Times New Roman" w:cs="Times New Roman"/>
          <w:color w:val="000000"/>
        </w:rPr>
        <w:t>冲程、丙</w:t>
      </w:r>
      <w:r>
        <w:rPr>
          <w:rFonts w:ascii="Times New Roman" w:hAnsi="Times New Roman" w:cs="Times New Roman"/>
          <w:b/>
          <w:color w:val="FF0000"/>
          <w:u w:val="single" w:color="FF0000"/>
        </w:rPr>
        <w:t>做功</w:t>
      </w:r>
      <w:r>
        <w:rPr>
          <w:rFonts w:ascii="Times New Roman" w:hAnsi="Times New Roman" w:cs="Times New Roman"/>
          <w:color w:val="000000"/>
        </w:rPr>
        <w:t>冲程、丁</w:t>
      </w:r>
      <w:r>
        <w:rPr>
          <w:rFonts w:ascii="Times New Roman" w:hAnsi="Times New Roman" w:cs="Times New Roman"/>
          <w:b/>
          <w:color w:val="FF0000"/>
          <w:u w:val="single" w:color="FF0000"/>
        </w:rPr>
        <w:t>排气</w:t>
      </w:r>
      <w:r>
        <w:rPr>
          <w:rFonts w:ascii="Times New Roman" w:hAnsi="Times New Roman" w:cs="Times New Roman"/>
          <w:color w:val="000000"/>
        </w:rPr>
        <w:t>冲程，一个工作循环曲轴转</w:t>
      </w:r>
      <w:r>
        <w:rPr>
          <w:rFonts w:ascii="Times New Roman" w:hAnsi="Times New Roman" w:cs="Times New Roman"/>
          <w:b/>
          <w:color w:val="FF0000"/>
          <w:u w:val="single" w:color="FF0000"/>
        </w:rPr>
        <w:t>2</w:t>
      </w:r>
      <w:r>
        <w:rPr>
          <w:rFonts w:ascii="Times New Roman" w:hAnsi="Times New Roman" w:cs="Times New Roman"/>
          <w:color w:val="000000"/>
        </w:rPr>
        <w:t>圈，有</w:t>
      </w:r>
      <w:r>
        <w:rPr>
          <w:rFonts w:ascii="Times New Roman" w:hAnsi="Times New Roman" w:cs="Times New Roman"/>
          <w:b/>
          <w:color w:val="FF0000"/>
          <w:u w:val="single" w:color="FF0000"/>
        </w:rPr>
        <w:t>4</w:t>
      </w:r>
      <w:r>
        <w:rPr>
          <w:rFonts w:ascii="Times New Roman" w:hAnsi="Times New Roman" w:cs="Times New Roman"/>
          <w:color w:val="000000"/>
        </w:rPr>
        <w:t>个冲程，做功</w:t>
      </w:r>
      <w:r>
        <w:rPr>
          <w:rFonts w:ascii="Times New Roman" w:hAnsi="Times New Roman" w:cs="Times New Roman"/>
          <w:b/>
          <w:color w:val="FF0000"/>
          <w:u w:val="single" w:color="FF0000"/>
        </w:rPr>
        <w:t>1</w:t>
      </w:r>
      <w:r>
        <w:rPr>
          <w:rFonts w:ascii="Times New Roman" w:hAnsi="Times New Roman" w:cs="Times New Roman"/>
          <w:color w:val="000000"/>
        </w:rPr>
        <w:t>次。</w:t>
      </w:r>
      <w:r>
        <w:rPr>
          <w:rFonts w:ascii="Times New Roman" w:hAnsi="Times New Roman" w:cs="Times New Roman"/>
          <w:b/>
          <w:color w:val="FF0000"/>
          <w:u w:val="single" w:color="FF0000"/>
        </w:rPr>
        <w:t>压缩</w:t>
      </w:r>
      <w:r>
        <w:rPr>
          <w:rFonts w:ascii="Times New Roman" w:hAnsi="Times New Roman" w:cs="Times New Roman"/>
          <w:color w:val="000000"/>
        </w:rPr>
        <w:t>冲程中机械能转化成内能，</w:t>
      </w:r>
      <w:r>
        <w:rPr>
          <w:rFonts w:ascii="Times New Roman" w:hAnsi="Times New Roman" w:cs="Times New Roman"/>
          <w:b/>
          <w:color w:val="FF0000"/>
          <w:u w:val="single" w:color="FF0000"/>
        </w:rPr>
        <w:t>做功</w:t>
      </w:r>
      <w:r>
        <w:rPr>
          <w:rFonts w:ascii="Times New Roman" w:hAnsi="Times New Roman" w:cs="Times New Roman"/>
          <w:color w:val="000000"/>
        </w:rPr>
        <w:t>冲程中内能转化成机械能。只有</w:t>
      </w:r>
      <w:r>
        <w:rPr>
          <w:rFonts w:ascii="Times New Roman" w:hAnsi="Times New Roman" w:cs="Times New Roman"/>
          <w:b/>
          <w:color w:val="FF0000"/>
          <w:u w:val="single" w:color="FF0000"/>
        </w:rPr>
        <w:t>做功</w:t>
      </w:r>
      <w:r>
        <w:rPr>
          <w:rFonts w:ascii="Times New Roman" w:hAnsi="Times New Roman" w:cs="Times New Roman"/>
          <w:color w:val="000000"/>
        </w:rPr>
        <w:t>冲程对外做功，其他依靠飞轮的</w:t>
      </w:r>
      <w:r>
        <w:rPr>
          <w:rFonts w:ascii="Times New Roman" w:hAnsi="Times New Roman" w:cs="Times New Roman"/>
          <w:b/>
          <w:color w:val="FF0000"/>
          <w:u w:val="single" w:color="FF0000"/>
        </w:rPr>
        <w:t>惯性</w:t>
      </w:r>
      <w:r>
        <w:rPr>
          <w:rFonts w:ascii="Times New Roman" w:hAnsi="Times New Roman" w:cs="Times New Roman"/>
          <w:color w:val="000000"/>
        </w:rPr>
        <w:t>完成。</w:t>
      </w:r>
    </w:p>
    <w:p w14:paraId="193E1BF3" w14:textId="77777777" w:rsidR="002763EA" w:rsidRDefault="00000000">
      <w:pPr>
        <w:pStyle w:val="a3"/>
        <w:tabs>
          <w:tab w:val="left" w:pos="4140"/>
        </w:tabs>
        <w:snapToGrid w:val="0"/>
        <w:ind w:firstLineChars="200" w:firstLine="420"/>
        <w:jc w:val="center"/>
        <w:rPr>
          <w:rFonts w:ascii="Times New Roman" w:hAnsi="Times New Roman" w:cs="Times New Roman"/>
          <w:color w:val="000000"/>
        </w:rPr>
      </w:pPr>
      <w:r>
        <w:rPr>
          <w:rFonts w:ascii="Times New Roman" w:hAnsi="Times New Roman" w:cs="Times New Roman"/>
          <w:noProof/>
          <w:color w:val="000000"/>
        </w:rPr>
        <w:drawing>
          <wp:inline distT="0" distB="0" distL="114300" distR="114300" wp14:anchorId="0AD49CDD" wp14:editId="199291FF">
            <wp:extent cx="549910" cy="1111250"/>
            <wp:effectExtent l="0" t="0" r="13970" b="1270"/>
            <wp:docPr id="2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0"/>
                    <pic:cNvPicPr>
                      <a:picLocks noChangeAspect="1"/>
                    </pic:cNvPicPr>
                  </pic:nvPicPr>
                  <pic:blipFill>
                    <a:blip r:embed="rId9"/>
                    <a:stretch>
                      <a:fillRect/>
                    </a:stretch>
                  </pic:blipFill>
                  <pic:spPr>
                    <a:xfrm>
                      <a:off x="0" y="0"/>
                      <a:ext cx="549910" cy="1111250"/>
                    </a:xfrm>
                    <a:prstGeom prst="rect">
                      <a:avLst/>
                    </a:prstGeom>
                    <a:noFill/>
                    <a:ln>
                      <a:noFill/>
                    </a:ln>
                  </pic:spPr>
                </pic:pic>
              </a:graphicData>
            </a:graphic>
          </wp:inline>
        </w:drawing>
      </w:r>
      <w:r>
        <w:rPr>
          <w:rFonts w:ascii="Times New Roman" w:hAnsi="Times New Roman" w:cs="Times New Roman"/>
          <w:color w:val="000000"/>
        </w:rPr>
        <w:t xml:space="preserve">　</w:t>
      </w:r>
      <w:r>
        <w:rPr>
          <w:rFonts w:ascii="Times New Roman" w:hAnsi="Times New Roman" w:cs="Times New Roman"/>
          <w:noProof/>
          <w:color w:val="000000"/>
        </w:rPr>
        <w:drawing>
          <wp:inline distT="0" distB="0" distL="114300" distR="114300" wp14:anchorId="26F7A797" wp14:editId="05E50CC9">
            <wp:extent cx="545465" cy="1104900"/>
            <wp:effectExtent l="0" t="0" r="3175" b="7620"/>
            <wp:docPr id="3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1"/>
                    <pic:cNvPicPr>
                      <a:picLocks noChangeAspect="1"/>
                    </pic:cNvPicPr>
                  </pic:nvPicPr>
                  <pic:blipFill>
                    <a:blip r:embed="rId10"/>
                    <a:stretch>
                      <a:fillRect/>
                    </a:stretch>
                  </pic:blipFill>
                  <pic:spPr>
                    <a:xfrm>
                      <a:off x="0" y="0"/>
                      <a:ext cx="545465" cy="1104900"/>
                    </a:xfrm>
                    <a:prstGeom prst="rect">
                      <a:avLst/>
                    </a:prstGeom>
                    <a:noFill/>
                    <a:ln>
                      <a:noFill/>
                    </a:ln>
                  </pic:spPr>
                </pic:pic>
              </a:graphicData>
            </a:graphic>
          </wp:inline>
        </w:drawing>
      </w:r>
      <w:r>
        <w:rPr>
          <w:rFonts w:ascii="Times New Roman" w:hAnsi="Times New Roman" w:cs="Times New Roman"/>
          <w:color w:val="000000"/>
        </w:rPr>
        <w:t xml:space="preserve">　</w:t>
      </w:r>
      <w:r>
        <w:rPr>
          <w:rFonts w:ascii="Times New Roman" w:hAnsi="Times New Roman" w:cs="Times New Roman"/>
          <w:noProof/>
          <w:color w:val="000000"/>
        </w:rPr>
        <w:drawing>
          <wp:inline distT="0" distB="0" distL="114300" distR="114300" wp14:anchorId="3F282A56" wp14:editId="02ED06FD">
            <wp:extent cx="541020" cy="1111250"/>
            <wp:effectExtent l="0" t="0" r="7620" b="1270"/>
            <wp:docPr id="1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2"/>
                    <pic:cNvPicPr>
                      <a:picLocks noChangeAspect="1"/>
                    </pic:cNvPicPr>
                  </pic:nvPicPr>
                  <pic:blipFill>
                    <a:blip r:embed="rId11"/>
                    <a:stretch>
                      <a:fillRect/>
                    </a:stretch>
                  </pic:blipFill>
                  <pic:spPr>
                    <a:xfrm>
                      <a:off x="0" y="0"/>
                      <a:ext cx="541020" cy="1111250"/>
                    </a:xfrm>
                    <a:prstGeom prst="rect">
                      <a:avLst/>
                    </a:prstGeom>
                    <a:noFill/>
                    <a:ln>
                      <a:noFill/>
                    </a:ln>
                  </pic:spPr>
                </pic:pic>
              </a:graphicData>
            </a:graphic>
          </wp:inline>
        </w:drawing>
      </w:r>
      <w:r>
        <w:rPr>
          <w:rFonts w:ascii="Times New Roman" w:hAnsi="Times New Roman" w:cs="Times New Roman"/>
          <w:color w:val="000000"/>
        </w:rPr>
        <w:t xml:space="preserve">　</w:t>
      </w:r>
      <w:r>
        <w:rPr>
          <w:rFonts w:ascii="Times New Roman" w:hAnsi="Times New Roman" w:cs="Times New Roman"/>
          <w:noProof/>
          <w:color w:val="000000"/>
        </w:rPr>
        <w:drawing>
          <wp:inline distT="0" distB="0" distL="114300" distR="114300" wp14:anchorId="5A31DCB1" wp14:editId="45EC68C4">
            <wp:extent cx="541020" cy="1111250"/>
            <wp:effectExtent l="0" t="0" r="7620" b="1270"/>
            <wp:docPr id="1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3"/>
                    <pic:cNvPicPr>
                      <a:picLocks noChangeAspect="1"/>
                    </pic:cNvPicPr>
                  </pic:nvPicPr>
                  <pic:blipFill>
                    <a:blip r:embed="rId12"/>
                    <a:stretch>
                      <a:fillRect/>
                    </a:stretch>
                  </pic:blipFill>
                  <pic:spPr>
                    <a:xfrm>
                      <a:off x="0" y="0"/>
                      <a:ext cx="541020" cy="1111250"/>
                    </a:xfrm>
                    <a:prstGeom prst="rect">
                      <a:avLst/>
                    </a:prstGeom>
                    <a:noFill/>
                    <a:ln>
                      <a:noFill/>
                    </a:ln>
                  </pic:spPr>
                </pic:pic>
              </a:graphicData>
            </a:graphic>
          </wp:inline>
        </w:drawing>
      </w:r>
    </w:p>
    <w:p w14:paraId="7EC2F4C4"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4</w:t>
      </w:r>
      <w:r>
        <w:rPr>
          <w:rFonts w:ascii="Times New Roman" w:hAnsi="Times New Roman" w:cs="Times New Roman"/>
          <w:color w:val="000000"/>
        </w:rPr>
        <w:t>．</w:t>
      </w:r>
      <w:r>
        <w:rPr>
          <w:rFonts w:ascii="Times New Roman" w:eastAsia="黑体" w:hAnsi="Times New Roman" w:cs="Times New Roman"/>
          <w:color w:val="000000"/>
        </w:rPr>
        <w:t>热机效率</w:t>
      </w:r>
    </w:p>
    <w:p w14:paraId="18350BF3"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定义：热机用来做</w:t>
      </w:r>
      <w:r>
        <w:rPr>
          <w:rFonts w:ascii="Times New Roman" w:hAnsi="Times New Roman" w:cs="Times New Roman"/>
          <w:b/>
          <w:color w:val="FF0000"/>
          <w:u w:val="single" w:color="FF0000"/>
        </w:rPr>
        <w:t>有用功</w:t>
      </w:r>
      <w:r>
        <w:rPr>
          <w:rFonts w:ascii="Times New Roman" w:hAnsi="Times New Roman" w:cs="Times New Roman"/>
          <w:color w:val="000000"/>
        </w:rPr>
        <w:t>的那部分能量与燃料完全燃烧放出的</w:t>
      </w:r>
      <w:r>
        <w:rPr>
          <w:rFonts w:ascii="Times New Roman" w:hAnsi="Times New Roman" w:cs="Times New Roman"/>
          <w:b/>
          <w:color w:val="FF0000"/>
          <w:u w:val="single" w:color="FF0000"/>
        </w:rPr>
        <w:t>热量</w:t>
      </w:r>
      <w:r>
        <w:rPr>
          <w:rFonts w:ascii="Times New Roman" w:hAnsi="Times New Roman" w:cs="Times New Roman"/>
          <w:color w:val="000000"/>
        </w:rPr>
        <w:t>之比。</w:t>
      </w:r>
    </w:p>
    <w:p w14:paraId="46182FC9"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公式：</w:t>
      </w:r>
      <w:r>
        <w:rPr>
          <w:rFonts w:ascii="Times New Roman" w:hAnsi="Times New Roman" w:cs="Times New Roman"/>
          <w:b/>
          <w:i/>
          <w:color w:val="FF0000"/>
          <w:u w:val="single" w:color="FF0000"/>
        </w:rPr>
        <w:t>η</w:t>
      </w:r>
      <w:r>
        <w:rPr>
          <w:rFonts w:ascii="Times New Roman" w:hAnsi="Times New Roman" w:cs="Times New Roman"/>
          <w:b/>
          <w:color w:val="FF0000"/>
          <w:u w:val="single" w:color="FF0000"/>
        </w:rPr>
        <w:t>＝</w:t>
      </w:r>
      <w:r>
        <w:rPr>
          <w:rFonts w:hAnsi="宋体" w:cs="宋体"/>
          <w:b/>
          <w:color w:val="FF0000"/>
          <w:u w:val="single" w:color="FF0000"/>
        </w:rPr>
        <w:fldChar w:fldCharType="begin"/>
      </w:r>
      <w:r>
        <w:rPr>
          <w:rFonts w:hAnsi="宋体" w:cs="宋体" w:hint="eastAsia"/>
          <w:color w:val="000000"/>
          <w:u w:val="single"/>
        </w:rPr>
        <w:instrText>eq \</w:instrText>
      </w:r>
      <w:r>
        <w:rPr>
          <w:rFonts w:ascii="Times New Roman" w:hAnsi="Times New Roman" w:cs="Times New Roman"/>
          <w:color w:val="000000"/>
          <w:u w:val="single"/>
        </w:rPr>
        <w:instrText>f(</w:instrText>
      </w:r>
      <w:r>
        <w:rPr>
          <w:rFonts w:ascii="Times New Roman" w:hAnsi="Times New Roman" w:cs="Times New Roman"/>
          <w:i/>
          <w:color w:val="000000"/>
          <w:u w:val="single"/>
        </w:rPr>
        <w:instrText>Q</w:instrText>
      </w:r>
      <w:r>
        <w:rPr>
          <w:rFonts w:ascii="Times New Roman" w:hAnsi="Times New Roman" w:cs="Times New Roman"/>
          <w:color w:val="000000"/>
          <w:u w:val="single"/>
          <w:vertAlign w:val="subscript"/>
        </w:rPr>
        <w:instrText>有用</w:instrText>
      </w:r>
      <w:r>
        <w:rPr>
          <w:rFonts w:ascii="Times New Roman" w:hAnsi="Times New Roman" w:cs="Times New Roman"/>
          <w:i/>
          <w:color w:val="000000"/>
          <w:u w:val="single"/>
        </w:rPr>
        <w:instrText>,Q</w:instrText>
      </w:r>
      <w:r>
        <w:rPr>
          <w:rFonts w:ascii="Times New Roman" w:hAnsi="Times New Roman" w:cs="Times New Roman"/>
          <w:color w:val="000000"/>
          <w:u w:val="single"/>
          <w:vertAlign w:val="subscript"/>
        </w:rPr>
        <w:instrText>总</w:instrText>
      </w:r>
      <w:r>
        <w:rPr>
          <w:rFonts w:ascii="Times New Roman" w:hAnsi="Times New Roman" w:cs="Times New Roman"/>
          <w:color w:val="000000"/>
          <w:u w:val="single"/>
        </w:rPr>
        <w:instrText>)</w:instrText>
      </w:r>
      <w:r>
        <w:rPr>
          <w:rFonts w:hAnsi="宋体" w:cs="宋体" w:hint="eastAsia"/>
          <w:b/>
          <w:color w:val="FF0000"/>
          <w:u w:val="single" w:color="FF0000"/>
        </w:rPr>
        <w:fldChar w:fldCharType="separate"/>
      </w:r>
      <w:r>
        <w:rPr>
          <w:rFonts w:hAnsi="宋体" w:cs="宋体"/>
          <w:b/>
          <w:color w:val="FF0000"/>
          <w:u w:val="single" w:color="FF0000"/>
        </w:rPr>
        <w:fldChar w:fldCharType="end"/>
      </w:r>
      <w:r>
        <w:rPr>
          <w:rFonts w:hAnsi="宋体" w:cs="Times New Roman"/>
          <w:b/>
          <w:color w:val="FF0000"/>
          <w:u w:val="single" w:color="FF0000"/>
        </w:rPr>
        <w:t>×</w:t>
      </w:r>
      <w:r>
        <w:rPr>
          <w:rFonts w:ascii="Times New Roman" w:hAnsi="Times New Roman" w:cs="Times New Roman"/>
          <w:b/>
          <w:color w:val="FF0000"/>
          <w:u w:val="single" w:color="FF0000"/>
        </w:rPr>
        <w:t>100%</w:t>
      </w:r>
      <w:r>
        <w:rPr>
          <w:rFonts w:ascii="Times New Roman" w:hAnsi="Times New Roman" w:cs="Times New Roman"/>
          <w:color w:val="000000"/>
        </w:rPr>
        <w:t>。</w:t>
      </w:r>
    </w:p>
    <w:p w14:paraId="28EE08F0"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(3)</w:t>
      </w:r>
      <w:r>
        <w:rPr>
          <w:rFonts w:ascii="Times New Roman" w:hAnsi="Times New Roman" w:cs="Times New Roman"/>
          <w:color w:val="000000"/>
        </w:rPr>
        <w:t>提高办法：让燃料尽可能充分燃烧；利用废气能量；</w:t>
      </w:r>
      <w:r>
        <w:rPr>
          <w:rFonts w:ascii="Times New Roman" w:hAnsi="Times New Roman" w:cs="Times New Roman"/>
          <w:b/>
          <w:color w:val="FF0000"/>
          <w:u w:val="single" w:color="FF0000"/>
        </w:rPr>
        <w:t>保持良好的润滑</w:t>
      </w:r>
      <w:r>
        <w:rPr>
          <w:rFonts w:ascii="Times New Roman" w:hAnsi="Times New Roman" w:cs="Times New Roman"/>
          <w:color w:val="000000"/>
        </w:rPr>
        <w:t>等。</w:t>
      </w:r>
    </w:p>
    <w:p w14:paraId="4ED9ADA3" w14:textId="77777777" w:rsidR="002763EA" w:rsidRDefault="002763EA">
      <w:pPr>
        <w:pStyle w:val="a3"/>
        <w:tabs>
          <w:tab w:val="left" w:pos="4140"/>
        </w:tabs>
        <w:snapToGrid w:val="0"/>
        <w:rPr>
          <w:rFonts w:ascii="Times New Roman" w:hAnsi="Times New Roman" w:cs="Times New Roman"/>
          <w:color w:val="000000"/>
        </w:rPr>
      </w:pPr>
    </w:p>
    <w:p w14:paraId="0FE726E0" w14:textId="77777777" w:rsidR="002763EA" w:rsidRDefault="00000000">
      <w:pPr>
        <w:pStyle w:val="a3"/>
        <w:tabs>
          <w:tab w:val="left" w:pos="4140"/>
        </w:tabs>
        <w:snapToGrid w:val="0"/>
        <w:rPr>
          <w:rFonts w:ascii="Times New Roman" w:hAnsi="Times New Roman" w:cs="Times New Roman"/>
          <w:color w:val="000000"/>
        </w:rPr>
      </w:pPr>
      <w:r>
        <w:rPr>
          <w:rFonts w:ascii="Times New Roman" w:hAnsi="Times New Roman" w:cs="Times New Roman" w:hint="eastAsia"/>
          <w:noProof/>
          <w:color w:val="000000"/>
        </w:rPr>
        <w:drawing>
          <wp:inline distT="0" distB="0" distL="114300" distR="114300" wp14:anchorId="197BF85A" wp14:editId="43F363AB">
            <wp:extent cx="900430" cy="191770"/>
            <wp:effectExtent l="0" t="0" r="13970" b="6350"/>
            <wp:docPr id="3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4"/>
                    <pic:cNvPicPr>
                      <a:picLocks noChangeAspect="1"/>
                    </pic:cNvPicPr>
                  </pic:nvPicPr>
                  <pic:blipFill>
                    <a:blip r:embed="rId7" r:link="rId8"/>
                    <a:stretch>
                      <a:fillRect/>
                    </a:stretch>
                  </pic:blipFill>
                  <pic:spPr>
                    <a:xfrm>
                      <a:off x="0" y="0"/>
                      <a:ext cx="900430" cy="191770"/>
                    </a:xfrm>
                    <a:prstGeom prst="rect">
                      <a:avLst/>
                    </a:prstGeom>
                    <a:noFill/>
                    <a:ln>
                      <a:noFill/>
                    </a:ln>
                  </pic:spPr>
                </pic:pic>
              </a:graphicData>
            </a:graphic>
          </wp:inline>
        </w:drawing>
      </w:r>
      <w:r>
        <w:rPr>
          <w:rFonts w:ascii="Times New Roman" w:hAnsi="Times New Roman" w:cs="Times New Roman"/>
          <w:b/>
          <w:bCs/>
          <w:color w:val="000000"/>
        </w:rPr>
        <w:t>知识点六　能量转化与守恒</w:t>
      </w:r>
    </w:p>
    <w:p w14:paraId="31CB1EFE"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能量既不会凭空产生，也不会凭空消失，它只能从一种形式转化成其他形式，或者从一个物体转移到另一个物体，在转化和转移的过程中，能量的总量保持不变。</w:t>
      </w:r>
    </w:p>
    <w:p w14:paraId="5870B1EA" w14:textId="77777777" w:rsidR="002763EA" w:rsidRDefault="002763EA">
      <w:pPr>
        <w:pStyle w:val="a3"/>
        <w:tabs>
          <w:tab w:val="left" w:pos="4140"/>
        </w:tabs>
        <w:snapToGrid w:val="0"/>
        <w:ind w:firstLineChars="200" w:firstLine="420"/>
        <w:rPr>
          <w:rFonts w:ascii="Times New Roman" w:hAnsi="Times New Roman" w:cs="Times New Roman"/>
          <w:color w:val="000000"/>
        </w:rPr>
      </w:pPr>
    </w:p>
    <w:p w14:paraId="76664E53" w14:textId="77777777" w:rsidR="002763EA" w:rsidRDefault="00000000">
      <w:pPr>
        <w:pStyle w:val="a3"/>
        <w:tabs>
          <w:tab w:val="left" w:pos="4140"/>
        </w:tabs>
        <w:snapToGrid w:val="0"/>
        <w:ind w:firstLineChars="200" w:firstLine="420"/>
        <w:jc w:val="center"/>
        <w:rPr>
          <w:rFonts w:ascii="Times New Roman" w:hAnsi="Times New Roman" w:cs="Times New Roman"/>
          <w:color w:val="000000"/>
        </w:rPr>
      </w:pPr>
      <w:r>
        <w:rPr>
          <w:rFonts w:ascii="Times New Roman" w:hAnsi="Times New Roman" w:cs="Times New Roman" w:hint="eastAsia"/>
          <w:noProof/>
          <w:color w:val="000000"/>
        </w:rPr>
        <w:drawing>
          <wp:inline distT="0" distB="0" distL="114300" distR="114300" wp14:anchorId="6B438231" wp14:editId="17E6814C">
            <wp:extent cx="1316990" cy="240665"/>
            <wp:effectExtent l="0" t="0" r="8890" b="3175"/>
            <wp:docPr id="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5"/>
                    <pic:cNvPicPr>
                      <a:picLocks noChangeAspect="1"/>
                    </pic:cNvPicPr>
                  </pic:nvPicPr>
                  <pic:blipFill>
                    <a:blip r:embed="rId13" r:link="rId14"/>
                    <a:stretch>
                      <a:fillRect/>
                    </a:stretch>
                  </pic:blipFill>
                  <pic:spPr>
                    <a:xfrm>
                      <a:off x="0" y="0"/>
                      <a:ext cx="1316990" cy="240665"/>
                    </a:xfrm>
                    <a:prstGeom prst="rect">
                      <a:avLst/>
                    </a:prstGeom>
                    <a:noFill/>
                    <a:ln>
                      <a:noFill/>
                    </a:ln>
                  </pic:spPr>
                </pic:pic>
              </a:graphicData>
            </a:graphic>
          </wp:inline>
        </w:drawing>
      </w:r>
    </w:p>
    <w:p w14:paraId="4DD7AAB5" w14:textId="77777777" w:rsidR="002763EA" w:rsidRDefault="002763EA">
      <w:pPr>
        <w:pStyle w:val="a3"/>
        <w:tabs>
          <w:tab w:val="left" w:pos="4140"/>
        </w:tabs>
        <w:snapToGrid w:val="0"/>
        <w:ind w:firstLineChars="200" w:firstLine="420"/>
        <w:jc w:val="center"/>
        <w:rPr>
          <w:rFonts w:ascii="Times New Roman" w:hAnsi="Times New Roman" w:cs="Times New Roman"/>
          <w:color w:val="00000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1"/>
        <w:gridCol w:w="5169"/>
      </w:tblGrid>
      <w:tr w:rsidR="002763EA" w14:paraId="4AE96C56" w14:textId="77777777">
        <w:trPr>
          <w:jc w:val="center"/>
        </w:trPr>
        <w:tc>
          <w:tcPr>
            <w:tcW w:w="2119" w:type="pct"/>
            <w:vAlign w:val="center"/>
          </w:tcPr>
          <w:p w14:paraId="65BCB299" w14:textId="77777777" w:rsidR="002763EA"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教材图片</w:t>
            </w:r>
          </w:p>
        </w:tc>
        <w:tc>
          <w:tcPr>
            <w:tcW w:w="2881" w:type="pct"/>
            <w:vAlign w:val="center"/>
          </w:tcPr>
          <w:p w14:paraId="131C976A" w14:textId="77777777" w:rsidR="002763EA"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命题解读</w:t>
            </w:r>
          </w:p>
        </w:tc>
      </w:tr>
      <w:tr w:rsidR="002763EA" w14:paraId="57EDA76D" w14:textId="77777777">
        <w:trPr>
          <w:jc w:val="center"/>
        </w:trPr>
        <w:tc>
          <w:tcPr>
            <w:tcW w:w="2119" w:type="pct"/>
            <w:vAlign w:val="center"/>
          </w:tcPr>
          <w:p w14:paraId="77EE0D3C" w14:textId="77777777" w:rsidR="002763EA"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noProof/>
                <w:color w:val="000000"/>
              </w:rPr>
              <w:drawing>
                <wp:inline distT="0" distB="0" distL="114300" distR="114300" wp14:anchorId="00FAFEE1" wp14:editId="3810AF0B">
                  <wp:extent cx="839470" cy="720725"/>
                  <wp:effectExtent l="0" t="0" r="13970" b="10795"/>
                  <wp:docPr id="2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6"/>
                          <pic:cNvPicPr>
                            <a:picLocks noChangeAspect="1"/>
                          </pic:cNvPicPr>
                        </pic:nvPicPr>
                        <pic:blipFill>
                          <a:blip r:embed="rId15"/>
                          <a:stretch>
                            <a:fillRect/>
                          </a:stretch>
                        </pic:blipFill>
                        <pic:spPr>
                          <a:xfrm>
                            <a:off x="0" y="0"/>
                            <a:ext cx="839470" cy="720725"/>
                          </a:xfrm>
                          <a:prstGeom prst="rect">
                            <a:avLst/>
                          </a:prstGeom>
                          <a:noFill/>
                          <a:ln>
                            <a:noFill/>
                          </a:ln>
                        </pic:spPr>
                      </pic:pic>
                    </a:graphicData>
                  </a:graphic>
                </wp:inline>
              </w:drawing>
            </w:r>
          </w:p>
          <w:p w14:paraId="027EA984" w14:textId="77777777" w:rsidR="002763EA"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RJ</w:t>
            </w:r>
            <w:r>
              <w:rPr>
                <w:rFonts w:ascii="Times New Roman" w:hAnsi="Times New Roman" w:cs="Times New Roman"/>
                <w:color w:val="000000"/>
              </w:rPr>
              <w:t>九</w:t>
            </w:r>
            <w:r>
              <w:rPr>
                <w:rFonts w:ascii="Times New Roman" w:hAnsi="Times New Roman" w:cs="Times New Roman"/>
                <w:color w:val="000000"/>
              </w:rPr>
              <w:t>P3</w:t>
            </w:r>
            <w:r>
              <w:rPr>
                <w:rFonts w:ascii="Times New Roman" w:hAnsi="Times New Roman" w:cs="Times New Roman"/>
                <w:color w:val="000000"/>
              </w:rPr>
              <w:t>图</w:t>
            </w:r>
            <w:r>
              <w:rPr>
                <w:rFonts w:ascii="Times New Roman" w:hAnsi="Times New Roman" w:cs="Times New Roman"/>
                <w:color w:val="000000"/>
              </w:rPr>
              <w:t>13.1</w:t>
            </w:r>
            <w:r>
              <w:rPr>
                <w:rFonts w:ascii="Times New Roman" w:hAnsi="Times New Roman" w:cs="Times New Roman"/>
                <w:color w:val="000000"/>
              </w:rPr>
              <w:t>－</w:t>
            </w:r>
            <w:r>
              <w:rPr>
                <w:rFonts w:ascii="Times New Roman" w:hAnsi="Times New Roman" w:cs="Times New Roman"/>
                <w:color w:val="000000"/>
              </w:rPr>
              <w:t>2</w:t>
            </w:r>
          </w:p>
        </w:tc>
        <w:tc>
          <w:tcPr>
            <w:tcW w:w="2881" w:type="pct"/>
            <w:vAlign w:val="center"/>
          </w:tcPr>
          <w:p w14:paraId="5039E406" w14:textId="77777777" w:rsidR="002763EA" w:rsidRDefault="00000000">
            <w:pPr>
              <w:pStyle w:val="a3"/>
              <w:tabs>
                <w:tab w:val="left" w:pos="4140"/>
              </w:tabs>
              <w:snapToGrid w:val="0"/>
              <w:jc w:val="left"/>
              <w:rPr>
                <w:rFonts w:ascii="Times New Roman" w:hAnsi="Times New Roman" w:cs="Times New Roman"/>
                <w:color w:val="000000"/>
              </w:rPr>
            </w:pPr>
            <w:r>
              <w:rPr>
                <w:rFonts w:ascii="Times New Roman" w:eastAsia="隶书" w:hAnsi="Times New Roman" w:cs="Times New Roman"/>
                <w:color w:val="000000"/>
              </w:rPr>
              <w:t>(</w:t>
            </w:r>
            <w:r>
              <w:rPr>
                <w:rFonts w:ascii="Times New Roman" w:eastAsia="隶书" w:hAnsi="Times New Roman" w:cs="Times New Roman"/>
                <w:color w:val="000000"/>
              </w:rPr>
              <w:t>扩散现象</w:t>
            </w:r>
            <w:r>
              <w:rPr>
                <w:rFonts w:ascii="Times New Roman" w:eastAsia="隶书" w:hAnsi="Times New Roman" w:cs="Times New Roman"/>
                <w:color w:val="000000"/>
              </w:rPr>
              <w:t>)</w:t>
            </w:r>
            <w:r>
              <w:rPr>
                <w:rFonts w:ascii="Times New Roman" w:hAnsi="Times New Roman" w:cs="Times New Roman"/>
                <w:color w:val="000000"/>
              </w:rPr>
              <w:t>两瓶气体混合在一起，说明</w:t>
            </w:r>
            <w:r>
              <w:rPr>
                <w:rFonts w:ascii="Times New Roman" w:hAnsi="Times New Roman" w:cs="Times New Roman"/>
                <w:b/>
                <w:color w:val="FF0000"/>
                <w:u w:val="single" w:color="FF0000"/>
              </w:rPr>
              <w:t>气体分子有间隙，且不停地做无规则运动</w:t>
            </w:r>
          </w:p>
        </w:tc>
      </w:tr>
      <w:tr w:rsidR="002763EA" w14:paraId="24363C9A" w14:textId="77777777">
        <w:trPr>
          <w:jc w:val="center"/>
        </w:trPr>
        <w:tc>
          <w:tcPr>
            <w:tcW w:w="2119" w:type="pct"/>
            <w:vAlign w:val="center"/>
          </w:tcPr>
          <w:p w14:paraId="533CEAFF" w14:textId="77777777" w:rsidR="002763EA"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noProof/>
                <w:color w:val="000000"/>
              </w:rPr>
              <w:drawing>
                <wp:inline distT="0" distB="0" distL="114300" distR="114300" wp14:anchorId="73180067" wp14:editId="7AD458B0">
                  <wp:extent cx="394970" cy="795655"/>
                  <wp:effectExtent l="0" t="0" r="1270" b="12065"/>
                  <wp:docPr id="2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7"/>
                          <pic:cNvPicPr>
                            <a:picLocks noChangeAspect="1"/>
                          </pic:cNvPicPr>
                        </pic:nvPicPr>
                        <pic:blipFill>
                          <a:blip r:embed="rId16"/>
                          <a:stretch>
                            <a:fillRect/>
                          </a:stretch>
                        </pic:blipFill>
                        <pic:spPr>
                          <a:xfrm>
                            <a:off x="0" y="0"/>
                            <a:ext cx="394970" cy="795655"/>
                          </a:xfrm>
                          <a:prstGeom prst="rect">
                            <a:avLst/>
                          </a:prstGeom>
                          <a:noFill/>
                          <a:ln>
                            <a:noFill/>
                          </a:ln>
                        </pic:spPr>
                      </pic:pic>
                    </a:graphicData>
                  </a:graphic>
                </wp:inline>
              </w:drawing>
            </w:r>
          </w:p>
          <w:p w14:paraId="63100FC7" w14:textId="77777777" w:rsidR="002763EA"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RJ</w:t>
            </w:r>
            <w:r>
              <w:rPr>
                <w:rFonts w:ascii="Times New Roman" w:hAnsi="Times New Roman" w:cs="Times New Roman"/>
                <w:color w:val="000000"/>
              </w:rPr>
              <w:t>九</w:t>
            </w:r>
            <w:r>
              <w:rPr>
                <w:rFonts w:ascii="Times New Roman" w:hAnsi="Times New Roman" w:cs="Times New Roman"/>
                <w:color w:val="000000"/>
              </w:rPr>
              <w:t>P4</w:t>
            </w:r>
            <w:r>
              <w:rPr>
                <w:rFonts w:ascii="Times New Roman" w:hAnsi="Times New Roman" w:cs="Times New Roman"/>
                <w:color w:val="000000"/>
              </w:rPr>
              <w:t>图</w:t>
            </w:r>
            <w:r>
              <w:rPr>
                <w:rFonts w:ascii="Times New Roman" w:hAnsi="Times New Roman" w:cs="Times New Roman"/>
                <w:color w:val="000000"/>
              </w:rPr>
              <w:t>13.1</w:t>
            </w:r>
            <w:r>
              <w:rPr>
                <w:rFonts w:ascii="Times New Roman" w:hAnsi="Times New Roman" w:cs="Times New Roman"/>
                <w:color w:val="000000"/>
              </w:rPr>
              <w:t>－</w:t>
            </w:r>
            <w:r>
              <w:rPr>
                <w:rFonts w:ascii="Times New Roman" w:hAnsi="Times New Roman" w:cs="Times New Roman"/>
                <w:color w:val="000000"/>
              </w:rPr>
              <w:t>4</w:t>
            </w:r>
          </w:p>
        </w:tc>
        <w:tc>
          <w:tcPr>
            <w:tcW w:w="2881" w:type="pct"/>
            <w:vAlign w:val="center"/>
          </w:tcPr>
          <w:p w14:paraId="7A3A28A5" w14:textId="77777777" w:rsidR="002763EA" w:rsidRDefault="00000000">
            <w:pPr>
              <w:pStyle w:val="a3"/>
              <w:tabs>
                <w:tab w:val="left" w:pos="4140"/>
              </w:tabs>
              <w:snapToGrid w:val="0"/>
              <w:jc w:val="left"/>
              <w:rPr>
                <w:rFonts w:ascii="Times New Roman" w:hAnsi="Times New Roman" w:cs="Times New Roman"/>
                <w:color w:val="000000"/>
              </w:rPr>
            </w:pPr>
            <w:r>
              <w:rPr>
                <w:rFonts w:ascii="Times New Roman" w:eastAsia="隶书" w:hAnsi="Times New Roman" w:cs="Times New Roman"/>
                <w:color w:val="000000"/>
              </w:rPr>
              <w:t>(</w:t>
            </w:r>
            <w:r>
              <w:rPr>
                <w:rFonts w:ascii="Times New Roman" w:eastAsia="隶书" w:hAnsi="Times New Roman" w:cs="Times New Roman"/>
                <w:color w:val="000000"/>
              </w:rPr>
              <w:t>分子间作用力</w:t>
            </w:r>
            <w:r>
              <w:rPr>
                <w:rFonts w:ascii="Times New Roman" w:eastAsia="隶书" w:hAnsi="Times New Roman" w:cs="Times New Roman"/>
                <w:color w:val="000000"/>
              </w:rPr>
              <w:t>)</w:t>
            </w:r>
            <w:r>
              <w:rPr>
                <w:rFonts w:ascii="Times New Roman" w:hAnsi="Times New Roman" w:cs="Times New Roman"/>
                <w:color w:val="000000"/>
              </w:rPr>
              <w:t>两个</w:t>
            </w:r>
            <w:proofErr w:type="gramStart"/>
            <w:r>
              <w:rPr>
                <w:rFonts w:ascii="Times New Roman" w:hAnsi="Times New Roman" w:cs="Times New Roman"/>
                <w:color w:val="000000"/>
              </w:rPr>
              <w:t>铅柱合</w:t>
            </w:r>
            <w:proofErr w:type="gramEnd"/>
            <w:r>
              <w:rPr>
                <w:rFonts w:ascii="Times New Roman" w:hAnsi="Times New Roman" w:cs="Times New Roman"/>
                <w:color w:val="000000"/>
              </w:rPr>
              <w:t>在一起，下面还能吊重物，说明</w:t>
            </w:r>
            <w:r>
              <w:rPr>
                <w:rFonts w:ascii="Times New Roman" w:hAnsi="Times New Roman" w:cs="Times New Roman"/>
                <w:b/>
                <w:color w:val="FF0000"/>
                <w:u w:val="single" w:color="FF0000"/>
              </w:rPr>
              <w:t>分子间存在引力</w:t>
            </w:r>
          </w:p>
        </w:tc>
      </w:tr>
      <w:tr w:rsidR="002763EA" w14:paraId="6D2B40CD" w14:textId="77777777">
        <w:trPr>
          <w:jc w:val="center"/>
        </w:trPr>
        <w:tc>
          <w:tcPr>
            <w:tcW w:w="2119" w:type="pct"/>
            <w:vAlign w:val="center"/>
          </w:tcPr>
          <w:p w14:paraId="4FBFA0C2" w14:textId="77777777" w:rsidR="002763EA"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noProof/>
                <w:color w:val="000000"/>
              </w:rPr>
              <w:drawing>
                <wp:inline distT="0" distB="0" distL="114300" distR="114300" wp14:anchorId="3F5B6015" wp14:editId="2F81E11E">
                  <wp:extent cx="376555" cy="795655"/>
                  <wp:effectExtent l="0" t="0" r="4445" b="12065"/>
                  <wp:docPr id="37"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8"/>
                          <pic:cNvPicPr>
                            <a:picLocks noChangeAspect="1"/>
                          </pic:cNvPicPr>
                        </pic:nvPicPr>
                        <pic:blipFill>
                          <a:blip r:embed="rId17"/>
                          <a:stretch>
                            <a:fillRect/>
                          </a:stretch>
                        </pic:blipFill>
                        <pic:spPr>
                          <a:xfrm>
                            <a:off x="0" y="0"/>
                            <a:ext cx="376555" cy="795655"/>
                          </a:xfrm>
                          <a:prstGeom prst="rect">
                            <a:avLst/>
                          </a:prstGeom>
                          <a:noFill/>
                          <a:ln>
                            <a:noFill/>
                          </a:ln>
                        </pic:spPr>
                      </pic:pic>
                    </a:graphicData>
                  </a:graphic>
                </wp:inline>
              </w:drawing>
            </w:r>
          </w:p>
          <w:p w14:paraId="058710E4" w14:textId="77777777" w:rsidR="002763EA"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RJ</w:t>
            </w:r>
            <w:r>
              <w:rPr>
                <w:rFonts w:ascii="Times New Roman" w:hAnsi="Times New Roman" w:cs="Times New Roman"/>
                <w:color w:val="000000"/>
              </w:rPr>
              <w:t>九</w:t>
            </w:r>
            <w:r>
              <w:rPr>
                <w:rFonts w:ascii="Times New Roman" w:hAnsi="Times New Roman" w:cs="Times New Roman"/>
                <w:color w:val="000000"/>
              </w:rPr>
              <w:t>P9</w:t>
            </w:r>
            <w:r>
              <w:rPr>
                <w:rFonts w:ascii="Times New Roman" w:hAnsi="Times New Roman" w:cs="Times New Roman"/>
                <w:color w:val="000000"/>
              </w:rPr>
              <w:t>图</w:t>
            </w:r>
            <w:r>
              <w:rPr>
                <w:rFonts w:ascii="Times New Roman" w:hAnsi="Times New Roman" w:cs="Times New Roman"/>
                <w:color w:val="000000"/>
              </w:rPr>
              <w:t>13.2</w:t>
            </w:r>
            <w:r>
              <w:rPr>
                <w:rFonts w:ascii="Times New Roman" w:hAnsi="Times New Roman" w:cs="Times New Roman"/>
                <w:color w:val="000000"/>
              </w:rPr>
              <w:t>－</w:t>
            </w:r>
            <w:r>
              <w:rPr>
                <w:rFonts w:ascii="Times New Roman" w:hAnsi="Times New Roman" w:cs="Times New Roman"/>
                <w:color w:val="000000"/>
              </w:rPr>
              <w:t>5</w:t>
            </w:r>
            <w:r>
              <w:rPr>
                <w:rFonts w:ascii="Times New Roman" w:hAnsi="Times New Roman" w:cs="Times New Roman"/>
                <w:color w:val="000000"/>
              </w:rPr>
              <w:t>甲</w:t>
            </w:r>
          </w:p>
        </w:tc>
        <w:tc>
          <w:tcPr>
            <w:tcW w:w="2881" w:type="pct"/>
            <w:vAlign w:val="center"/>
          </w:tcPr>
          <w:p w14:paraId="299FA936" w14:textId="77777777" w:rsidR="002763EA" w:rsidRDefault="00000000">
            <w:pPr>
              <w:pStyle w:val="a3"/>
              <w:tabs>
                <w:tab w:val="left" w:pos="4140"/>
              </w:tabs>
              <w:snapToGrid w:val="0"/>
              <w:jc w:val="left"/>
              <w:rPr>
                <w:rFonts w:ascii="Times New Roman" w:hAnsi="Times New Roman" w:cs="Times New Roman"/>
                <w:color w:val="000000"/>
              </w:rPr>
            </w:pPr>
            <w:r>
              <w:rPr>
                <w:rFonts w:ascii="Times New Roman" w:eastAsia="隶书" w:hAnsi="Times New Roman" w:cs="Times New Roman"/>
                <w:color w:val="000000"/>
              </w:rPr>
              <w:t>(</w:t>
            </w:r>
            <w:r>
              <w:rPr>
                <w:rFonts w:ascii="Times New Roman" w:eastAsia="隶书" w:hAnsi="Times New Roman" w:cs="Times New Roman"/>
                <w:color w:val="000000"/>
              </w:rPr>
              <w:t>内能的改变</w:t>
            </w:r>
            <w:r>
              <w:rPr>
                <w:rFonts w:ascii="Times New Roman" w:eastAsia="隶书" w:hAnsi="Times New Roman" w:cs="Times New Roman"/>
                <w:color w:val="000000"/>
              </w:rPr>
              <w:t>)</w:t>
            </w:r>
            <w:r>
              <w:rPr>
                <w:rFonts w:ascii="Times New Roman" w:hAnsi="Times New Roman" w:cs="Times New Roman"/>
                <w:color w:val="000000"/>
              </w:rPr>
              <w:t>快速压下活塞，棉花燃烧，说明</w:t>
            </w:r>
            <w:r>
              <w:rPr>
                <w:rFonts w:ascii="Times New Roman" w:hAnsi="Times New Roman" w:cs="Times New Roman"/>
                <w:b/>
                <w:color w:val="FF0000"/>
                <w:u w:val="single" w:color="FF0000"/>
              </w:rPr>
              <w:t>做功以可改变物体的内能</w:t>
            </w:r>
          </w:p>
        </w:tc>
      </w:tr>
      <w:tr w:rsidR="002763EA" w14:paraId="24523F78" w14:textId="77777777">
        <w:trPr>
          <w:jc w:val="center"/>
        </w:trPr>
        <w:tc>
          <w:tcPr>
            <w:tcW w:w="2119" w:type="pct"/>
            <w:vAlign w:val="center"/>
          </w:tcPr>
          <w:p w14:paraId="2F61DD8D" w14:textId="77777777" w:rsidR="002763EA"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noProof/>
                <w:color w:val="000000"/>
              </w:rPr>
              <w:lastRenderedPageBreak/>
              <w:drawing>
                <wp:inline distT="0" distB="0" distL="114300" distR="114300" wp14:anchorId="24A60D6C" wp14:editId="115DB3B1">
                  <wp:extent cx="586740" cy="795655"/>
                  <wp:effectExtent l="0" t="0" r="7620" b="12065"/>
                  <wp:docPr id="2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9"/>
                          <pic:cNvPicPr>
                            <a:picLocks noChangeAspect="1"/>
                          </pic:cNvPicPr>
                        </pic:nvPicPr>
                        <pic:blipFill>
                          <a:blip r:embed="rId18"/>
                          <a:stretch>
                            <a:fillRect/>
                          </a:stretch>
                        </pic:blipFill>
                        <pic:spPr>
                          <a:xfrm>
                            <a:off x="0" y="0"/>
                            <a:ext cx="586740" cy="795655"/>
                          </a:xfrm>
                          <a:prstGeom prst="rect">
                            <a:avLst/>
                          </a:prstGeom>
                          <a:noFill/>
                          <a:ln>
                            <a:noFill/>
                          </a:ln>
                        </pic:spPr>
                      </pic:pic>
                    </a:graphicData>
                  </a:graphic>
                </wp:inline>
              </w:drawing>
            </w:r>
          </w:p>
          <w:p w14:paraId="587D4569" w14:textId="77777777" w:rsidR="002763EA"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RJ</w:t>
            </w:r>
            <w:r>
              <w:rPr>
                <w:rFonts w:ascii="Times New Roman" w:hAnsi="Times New Roman" w:cs="Times New Roman"/>
                <w:color w:val="000000"/>
              </w:rPr>
              <w:t>九</w:t>
            </w:r>
            <w:r>
              <w:rPr>
                <w:rFonts w:ascii="Times New Roman" w:hAnsi="Times New Roman" w:cs="Times New Roman"/>
                <w:color w:val="000000"/>
              </w:rPr>
              <w:t>P17</w:t>
            </w:r>
            <w:r>
              <w:rPr>
                <w:rFonts w:ascii="Times New Roman" w:hAnsi="Times New Roman" w:cs="Times New Roman"/>
                <w:color w:val="000000"/>
              </w:rPr>
              <w:t>图</w:t>
            </w:r>
            <w:r>
              <w:rPr>
                <w:rFonts w:ascii="Times New Roman" w:hAnsi="Times New Roman" w:cs="Times New Roman"/>
                <w:color w:val="000000"/>
              </w:rPr>
              <w:t>14.1</w:t>
            </w:r>
            <w:r>
              <w:rPr>
                <w:rFonts w:ascii="Times New Roman" w:hAnsi="Times New Roman" w:cs="Times New Roman"/>
                <w:color w:val="000000"/>
              </w:rPr>
              <w:t>－</w:t>
            </w:r>
            <w:r>
              <w:rPr>
                <w:rFonts w:ascii="Times New Roman" w:hAnsi="Times New Roman" w:cs="Times New Roman"/>
                <w:color w:val="000000"/>
              </w:rPr>
              <w:t>1</w:t>
            </w:r>
          </w:p>
        </w:tc>
        <w:tc>
          <w:tcPr>
            <w:tcW w:w="2881" w:type="pct"/>
            <w:vAlign w:val="center"/>
          </w:tcPr>
          <w:p w14:paraId="58DCA928" w14:textId="77777777" w:rsidR="002763EA" w:rsidRDefault="00000000">
            <w:pPr>
              <w:pStyle w:val="a3"/>
              <w:tabs>
                <w:tab w:val="left" w:pos="4140"/>
              </w:tabs>
              <w:snapToGrid w:val="0"/>
              <w:jc w:val="left"/>
              <w:rPr>
                <w:rFonts w:ascii="Times New Roman" w:hAnsi="Times New Roman" w:cs="Times New Roman"/>
                <w:color w:val="000000"/>
              </w:rPr>
            </w:pPr>
            <w:r>
              <w:rPr>
                <w:rFonts w:ascii="Times New Roman" w:eastAsia="隶书" w:hAnsi="Times New Roman" w:cs="Times New Roman"/>
                <w:color w:val="000000"/>
              </w:rPr>
              <w:t>(</w:t>
            </w:r>
            <w:r>
              <w:rPr>
                <w:rFonts w:ascii="Times New Roman" w:eastAsia="隶书" w:hAnsi="Times New Roman" w:cs="Times New Roman"/>
                <w:color w:val="000000"/>
              </w:rPr>
              <w:t>内能的利用</w:t>
            </w:r>
            <w:r>
              <w:rPr>
                <w:rFonts w:ascii="Times New Roman" w:eastAsia="隶书" w:hAnsi="Times New Roman" w:cs="Times New Roman"/>
                <w:color w:val="000000"/>
              </w:rPr>
              <w:t>)</w:t>
            </w:r>
            <w:r>
              <w:rPr>
                <w:rFonts w:ascii="Times New Roman" w:hAnsi="Times New Roman" w:cs="Times New Roman"/>
                <w:color w:val="000000"/>
              </w:rPr>
              <w:t>酒精燃烧时产生的热量传给水和水蒸气，这是化学能转化为</w:t>
            </w:r>
            <w:r>
              <w:rPr>
                <w:rFonts w:ascii="Times New Roman" w:hAnsi="Times New Roman" w:cs="Times New Roman"/>
                <w:b/>
                <w:color w:val="FF0000"/>
                <w:u w:val="single" w:color="FF0000"/>
              </w:rPr>
              <w:t>内</w:t>
            </w:r>
            <w:r>
              <w:rPr>
                <w:rFonts w:ascii="Times New Roman" w:hAnsi="Times New Roman" w:cs="Times New Roman"/>
                <w:color w:val="000000"/>
              </w:rPr>
              <w:t>能；塞子受到水蒸气的压力冲出去，水蒸气的内能转化为塞子的</w:t>
            </w:r>
            <w:r>
              <w:rPr>
                <w:rFonts w:ascii="Times New Roman" w:hAnsi="Times New Roman" w:cs="Times New Roman"/>
                <w:b/>
                <w:color w:val="FF0000"/>
                <w:u w:val="single" w:color="FF0000"/>
              </w:rPr>
              <w:t>机械</w:t>
            </w:r>
            <w:r>
              <w:rPr>
                <w:rFonts w:ascii="Times New Roman" w:hAnsi="Times New Roman" w:cs="Times New Roman"/>
                <w:color w:val="000000"/>
              </w:rPr>
              <w:t>能，利用此原理的机械是</w:t>
            </w:r>
            <w:r>
              <w:rPr>
                <w:rFonts w:ascii="Times New Roman" w:hAnsi="Times New Roman" w:cs="Times New Roman"/>
                <w:b/>
                <w:color w:val="FF0000"/>
                <w:u w:val="single" w:color="FF0000"/>
              </w:rPr>
              <w:t>热机</w:t>
            </w:r>
          </w:p>
        </w:tc>
      </w:tr>
    </w:tbl>
    <w:p w14:paraId="0259B391" w14:textId="77777777" w:rsidR="002763EA" w:rsidRDefault="002763EA">
      <w:pPr>
        <w:pStyle w:val="a3"/>
        <w:tabs>
          <w:tab w:val="left" w:pos="4140"/>
        </w:tabs>
        <w:snapToGrid w:val="0"/>
        <w:ind w:firstLineChars="200" w:firstLine="420"/>
        <w:jc w:val="center"/>
        <w:rPr>
          <w:rFonts w:ascii="Times New Roman" w:hAnsi="Times New Roman" w:cs="Times New Roman"/>
          <w:color w:val="000000"/>
        </w:rPr>
      </w:pPr>
    </w:p>
    <w:p w14:paraId="464A7467" w14:textId="77777777" w:rsidR="002763EA" w:rsidRDefault="00000000">
      <w:pPr>
        <w:pStyle w:val="a3"/>
        <w:tabs>
          <w:tab w:val="left" w:pos="4140"/>
        </w:tabs>
        <w:snapToGrid w:val="0"/>
        <w:ind w:firstLineChars="200" w:firstLine="420"/>
        <w:jc w:val="center"/>
        <w:rPr>
          <w:rFonts w:ascii="Times New Roman" w:hAnsi="Times New Roman" w:cs="Times New Roman"/>
          <w:color w:val="000000"/>
        </w:rPr>
      </w:pPr>
      <w:r>
        <w:rPr>
          <w:rFonts w:ascii="Times New Roman" w:hAnsi="Times New Roman" w:cs="Times New Roman" w:hint="eastAsia"/>
          <w:noProof/>
          <w:color w:val="000000"/>
        </w:rPr>
        <w:drawing>
          <wp:inline distT="0" distB="0" distL="114300" distR="114300" wp14:anchorId="52C33D67" wp14:editId="271789C9">
            <wp:extent cx="5327650" cy="297180"/>
            <wp:effectExtent l="0" t="0" r="6350" b="7620"/>
            <wp:docPr id="1"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2"/>
                    <pic:cNvPicPr>
                      <a:picLocks noChangeAspect="1"/>
                    </pic:cNvPicPr>
                  </pic:nvPicPr>
                  <pic:blipFill>
                    <a:blip r:embed="rId19" r:link="rId20"/>
                    <a:stretch>
                      <a:fillRect/>
                    </a:stretch>
                  </pic:blipFill>
                  <pic:spPr>
                    <a:xfrm>
                      <a:off x="0" y="0"/>
                      <a:ext cx="5327650" cy="297180"/>
                    </a:xfrm>
                    <a:prstGeom prst="rect">
                      <a:avLst/>
                    </a:prstGeom>
                    <a:noFill/>
                    <a:ln>
                      <a:noFill/>
                    </a:ln>
                  </pic:spPr>
                </pic:pic>
              </a:graphicData>
            </a:graphic>
          </wp:inline>
        </w:drawing>
      </w:r>
    </w:p>
    <w:p w14:paraId="31606C23" w14:textId="77777777" w:rsidR="002763EA" w:rsidRDefault="002763EA">
      <w:pPr>
        <w:pStyle w:val="a3"/>
        <w:tabs>
          <w:tab w:val="left" w:pos="4140"/>
        </w:tabs>
        <w:snapToGrid w:val="0"/>
        <w:ind w:firstLineChars="200" w:firstLine="420"/>
        <w:jc w:val="center"/>
        <w:rPr>
          <w:rFonts w:ascii="Times New Roman" w:hAnsi="Times New Roman" w:cs="Times New Roman"/>
          <w:color w:val="000000"/>
        </w:rPr>
      </w:pPr>
    </w:p>
    <w:p w14:paraId="5B214797" w14:textId="77777777" w:rsidR="002763EA" w:rsidRDefault="00000000">
      <w:pPr>
        <w:pStyle w:val="a3"/>
        <w:tabs>
          <w:tab w:val="left" w:pos="4140"/>
        </w:tabs>
        <w:snapToGrid w:val="0"/>
        <w:rPr>
          <w:rFonts w:ascii="Times New Roman" w:hAnsi="Times New Roman" w:cs="Times New Roman"/>
          <w:color w:val="000000"/>
        </w:rPr>
      </w:pPr>
      <w:r>
        <w:rPr>
          <w:rFonts w:ascii="Times New Roman" w:hAnsi="Times New Roman" w:cs="Times New Roman" w:hint="eastAsia"/>
          <w:noProof/>
          <w:color w:val="000000"/>
        </w:rPr>
        <w:drawing>
          <wp:inline distT="0" distB="0" distL="114300" distR="114300" wp14:anchorId="4D0DB70A" wp14:editId="2233DE5D">
            <wp:extent cx="575945" cy="191770"/>
            <wp:effectExtent l="0" t="0" r="3175" b="6350"/>
            <wp:docPr id="6"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3"/>
                    <pic:cNvPicPr>
                      <a:picLocks noChangeAspect="1"/>
                    </pic:cNvPicPr>
                  </pic:nvPicPr>
                  <pic:blipFill>
                    <a:blip r:embed="rId21" r:link="rId22"/>
                    <a:stretch>
                      <a:fillRect/>
                    </a:stretch>
                  </pic:blipFill>
                  <pic:spPr>
                    <a:xfrm>
                      <a:off x="0" y="0"/>
                      <a:ext cx="575945" cy="191770"/>
                    </a:xfrm>
                    <a:prstGeom prst="rect">
                      <a:avLst/>
                    </a:prstGeom>
                    <a:noFill/>
                    <a:ln>
                      <a:noFill/>
                    </a:ln>
                  </pic:spPr>
                </pic:pic>
              </a:graphicData>
            </a:graphic>
          </wp:inline>
        </w:drawing>
      </w:r>
      <w:r>
        <w:rPr>
          <w:rFonts w:ascii="Times New Roman" w:hAnsi="Times New Roman" w:cs="Times New Roman"/>
          <w:b/>
          <w:bCs/>
          <w:color w:val="000000"/>
        </w:rPr>
        <w:t>实验　比较不同物质的吸热能力</w:t>
      </w:r>
    </w:p>
    <w:p w14:paraId="26C453A2"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【实验方案与证据】</w:t>
      </w:r>
    </w:p>
    <w:p w14:paraId="54C93748"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w:t>
      </w:r>
      <w:r>
        <w:rPr>
          <w:rFonts w:ascii="Times New Roman" w:eastAsia="黑体" w:hAnsi="Times New Roman" w:cs="Times New Roman"/>
          <w:color w:val="000000"/>
        </w:rPr>
        <w:t>实验装置图</w:t>
      </w:r>
    </w:p>
    <w:p w14:paraId="465A9F4C" w14:textId="77777777" w:rsidR="002763EA" w:rsidRDefault="00000000">
      <w:pPr>
        <w:pStyle w:val="a3"/>
        <w:tabs>
          <w:tab w:val="left" w:pos="4140"/>
        </w:tabs>
        <w:snapToGrid w:val="0"/>
        <w:ind w:firstLineChars="200" w:firstLine="420"/>
        <w:jc w:val="center"/>
        <w:rPr>
          <w:rFonts w:ascii="Times New Roman" w:hAnsi="Times New Roman" w:cs="Times New Roman"/>
          <w:color w:val="000000"/>
        </w:rPr>
      </w:pPr>
      <w:r>
        <w:rPr>
          <w:rFonts w:ascii="Times New Roman" w:hAnsi="Times New Roman" w:cs="Times New Roman"/>
          <w:noProof/>
          <w:color w:val="000000"/>
        </w:rPr>
        <w:drawing>
          <wp:inline distT="0" distB="0" distL="114300" distR="114300" wp14:anchorId="3AE6668F" wp14:editId="33F94E72">
            <wp:extent cx="671830" cy="833755"/>
            <wp:effectExtent l="0" t="0" r="13970" b="4445"/>
            <wp:docPr id="8"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4"/>
                    <pic:cNvPicPr>
                      <a:picLocks noChangeAspect="1"/>
                    </pic:cNvPicPr>
                  </pic:nvPicPr>
                  <pic:blipFill>
                    <a:blip r:embed="rId23"/>
                    <a:stretch>
                      <a:fillRect/>
                    </a:stretch>
                  </pic:blipFill>
                  <pic:spPr>
                    <a:xfrm>
                      <a:off x="0" y="0"/>
                      <a:ext cx="671830" cy="833755"/>
                    </a:xfrm>
                    <a:prstGeom prst="rect">
                      <a:avLst/>
                    </a:prstGeom>
                    <a:noFill/>
                    <a:ln>
                      <a:noFill/>
                    </a:ln>
                  </pic:spPr>
                </pic:pic>
              </a:graphicData>
            </a:graphic>
          </wp:inline>
        </w:drawing>
      </w:r>
      <w:r>
        <w:rPr>
          <w:rFonts w:ascii="Times New Roman" w:hAnsi="Times New Roman" w:cs="Times New Roman"/>
          <w:color w:val="000000"/>
        </w:rPr>
        <w:t xml:space="preserve">　</w:t>
      </w:r>
      <w:r>
        <w:rPr>
          <w:rFonts w:ascii="Times New Roman" w:hAnsi="Times New Roman" w:cs="Times New Roman"/>
          <w:noProof/>
          <w:color w:val="000000"/>
        </w:rPr>
        <w:drawing>
          <wp:inline distT="0" distB="0" distL="114300" distR="114300" wp14:anchorId="7E4344BA" wp14:editId="75B08130">
            <wp:extent cx="690245" cy="827405"/>
            <wp:effectExtent l="0" t="0" r="10795" b="10795"/>
            <wp:docPr id="10"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5"/>
                    <pic:cNvPicPr>
                      <a:picLocks noChangeAspect="1"/>
                    </pic:cNvPicPr>
                  </pic:nvPicPr>
                  <pic:blipFill>
                    <a:blip r:embed="rId24"/>
                    <a:stretch>
                      <a:fillRect/>
                    </a:stretch>
                  </pic:blipFill>
                  <pic:spPr>
                    <a:xfrm>
                      <a:off x="0" y="0"/>
                      <a:ext cx="690245" cy="827405"/>
                    </a:xfrm>
                    <a:prstGeom prst="rect">
                      <a:avLst/>
                    </a:prstGeom>
                    <a:noFill/>
                    <a:ln>
                      <a:noFill/>
                    </a:ln>
                  </pic:spPr>
                </pic:pic>
              </a:graphicData>
            </a:graphic>
          </wp:inline>
        </w:drawing>
      </w:r>
    </w:p>
    <w:p w14:paraId="1D9DEDCB"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实验方法：实验中用</w:t>
      </w:r>
      <w:r>
        <w:rPr>
          <w:rFonts w:ascii="Times New Roman" w:hAnsi="Times New Roman" w:cs="Times New Roman"/>
          <w:b/>
          <w:color w:val="FF0000"/>
          <w:u w:val="single" w:color="FF0000"/>
        </w:rPr>
        <w:t>加热时间</w:t>
      </w:r>
      <w:r>
        <w:rPr>
          <w:rFonts w:ascii="Times New Roman" w:hAnsi="Times New Roman" w:cs="Times New Roman"/>
          <w:color w:val="000000"/>
        </w:rPr>
        <w:t>来反映吸热的多少，这里用到的探究方法是</w:t>
      </w:r>
      <w:r>
        <w:rPr>
          <w:rFonts w:ascii="Times New Roman" w:hAnsi="Times New Roman" w:cs="Times New Roman"/>
          <w:b/>
          <w:color w:val="FF0000"/>
          <w:u w:val="single" w:color="FF0000"/>
        </w:rPr>
        <w:t>转换法</w:t>
      </w:r>
      <w:r>
        <w:rPr>
          <w:rFonts w:ascii="Times New Roman" w:hAnsi="Times New Roman" w:cs="Times New Roman"/>
          <w:color w:val="000000"/>
        </w:rPr>
        <w:t>。</w:t>
      </w:r>
    </w:p>
    <w:p w14:paraId="4EB84DA7"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w:t>
      </w:r>
      <w:r>
        <w:rPr>
          <w:rFonts w:ascii="Times New Roman" w:eastAsia="黑体" w:hAnsi="Times New Roman" w:cs="Times New Roman"/>
          <w:color w:val="000000"/>
        </w:rPr>
        <w:t>实验主要器材及作用</w:t>
      </w:r>
    </w:p>
    <w:p w14:paraId="0F87CF65"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测量工具：天平、温度计、</w:t>
      </w:r>
      <w:r>
        <w:rPr>
          <w:rFonts w:ascii="Times New Roman" w:hAnsi="Times New Roman" w:cs="Times New Roman"/>
          <w:b/>
          <w:color w:val="FF0000"/>
          <w:u w:val="single" w:color="FF0000"/>
        </w:rPr>
        <w:t>停表</w:t>
      </w:r>
      <w:r>
        <w:rPr>
          <w:rFonts w:ascii="Times New Roman" w:hAnsi="Times New Roman" w:cs="Times New Roman"/>
          <w:color w:val="000000"/>
        </w:rPr>
        <w:t>。</w:t>
      </w:r>
    </w:p>
    <w:p w14:paraId="682C135B"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选取相同加热源的目的是保证相同加热时间内物质</w:t>
      </w:r>
      <w:r>
        <w:rPr>
          <w:rFonts w:ascii="Times New Roman" w:hAnsi="Times New Roman" w:cs="Times New Roman"/>
          <w:b/>
          <w:color w:val="FF0000"/>
          <w:u w:val="single" w:color="FF0000"/>
        </w:rPr>
        <w:t>吸收热量</w:t>
      </w:r>
      <w:r>
        <w:rPr>
          <w:rFonts w:ascii="Times New Roman" w:hAnsi="Times New Roman" w:cs="Times New Roman"/>
          <w:color w:val="000000"/>
        </w:rPr>
        <w:t>相同。</w:t>
      </w:r>
    </w:p>
    <w:p w14:paraId="7DEF76B3"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3</w:t>
      </w:r>
      <w:r>
        <w:rPr>
          <w:rFonts w:ascii="Times New Roman" w:hAnsi="Times New Roman" w:cs="Times New Roman"/>
          <w:color w:val="000000"/>
        </w:rPr>
        <w:t>．</w:t>
      </w:r>
      <w:r>
        <w:rPr>
          <w:rFonts w:ascii="Times New Roman" w:eastAsia="黑体" w:hAnsi="Times New Roman" w:cs="Times New Roman"/>
          <w:color w:val="000000"/>
        </w:rPr>
        <w:t>实验操作要点</w:t>
      </w:r>
    </w:p>
    <w:p w14:paraId="66A9BFC4"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选取</w:t>
      </w:r>
      <w:r>
        <w:rPr>
          <w:rFonts w:ascii="Times New Roman" w:hAnsi="Times New Roman" w:cs="Times New Roman"/>
          <w:b/>
          <w:color w:val="FF0000"/>
          <w:u w:val="single" w:color="FF0000"/>
        </w:rPr>
        <w:t>质量</w:t>
      </w:r>
      <w:r>
        <w:rPr>
          <w:rFonts w:ascii="Times New Roman" w:hAnsi="Times New Roman" w:cs="Times New Roman"/>
          <w:color w:val="000000"/>
        </w:rPr>
        <w:t>相同的不同物质，用相同的电加热器或酒精灯加热，加热相同时间比较</w:t>
      </w:r>
      <w:r>
        <w:rPr>
          <w:rFonts w:ascii="Times New Roman" w:hAnsi="Times New Roman" w:cs="Times New Roman"/>
          <w:b/>
          <w:color w:val="FF0000"/>
          <w:u w:val="single" w:color="FF0000"/>
        </w:rPr>
        <w:t>温度计示数的变化量</w:t>
      </w:r>
      <w:r>
        <w:rPr>
          <w:rFonts w:ascii="Times New Roman" w:hAnsi="Times New Roman" w:cs="Times New Roman"/>
          <w:color w:val="000000"/>
        </w:rPr>
        <w:t>；或使不同物质升高相同温度，比较</w:t>
      </w:r>
      <w:r>
        <w:rPr>
          <w:rFonts w:ascii="Times New Roman" w:hAnsi="Times New Roman" w:cs="Times New Roman"/>
          <w:b/>
          <w:color w:val="FF0000"/>
          <w:u w:val="single" w:color="FF0000"/>
        </w:rPr>
        <w:t>加热时间</w:t>
      </w:r>
      <w:r>
        <w:rPr>
          <w:rFonts w:ascii="Times New Roman" w:hAnsi="Times New Roman" w:cs="Times New Roman"/>
          <w:color w:val="000000"/>
        </w:rPr>
        <w:t>。</w:t>
      </w:r>
    </w:p>
    <w:p w14:paraId="192E9D18"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【结论与解释】</w:t>
      </w:r>
    </w:p>
    <w:p w14:paraId="2C4D61DC"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4</w:t>
      </w:r>
      <w:r>
        <w:rPr>
          <w:rFonts w:ascii="Times New Roman" w:hAnsi="Times New Roman" w:cs="Times New Roman"/>
          <w:color w:val="000000"/>
        </w:rPr>
        <w:t>．</w:t>
      </w:r>
      <w:r>
        <w:rPr>
          <w:rFonts w:ascii="Times New Roman" w:eastAsia="黑体" w:hAnsi="Times New Roman" w:cs="Times New Roman"/>
          <w:color w:val="000000"/>
        </w:rPr>
        <w:t>实验结论</w:t>
      </w:r>
      <w:r>
        <w:rPr>
          <w:rFonts w:ascii="Times New Roman" w:hAnsi="Times New Roman" w:cs="Times New Roman"/>
          <w:color w:val="000000"/>
        </w:rPr>
        <w:t>：相同质量的不同种物质，升高相同的温度，吸收的热量</w:t>
      </w:r>
      <w:r>
        <w:rPr>
          <w:rFonts w:ascii="Times New Roman" w:hAnsi="Times New Roman" w:cs="Times New Roman"/>
          <w:b/>
          <w:color w:val="FF0000"/>
          <w:u w:val="single" w:color="FF0000"/>
        </w:rPr>
        <w:t>不同</w:t>
      </w:r>
      <w:r>
        <w:rPr>
          <w:rFonts w:ascii="Times New Roman" w:hAnsi="Times New Roman" w:cs="Times New Roman"/>
          <w:color w:val="000000"/>
        </w:rPr>
        <w:t>。</w:t>
      </w:r>
    </w:p>
    <w:p w14:paraId="2FAFFAFB"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【交流与反思】</w:t>
      </w:r>
    </w:p>
    <w:p w14:paraId="0D3C42A8"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5</w:t>
      </w:r>
      <w:r>
        <w:rPr>
          <w:rFonts w:ascii="Times New Roman" w:hAnsi="Times New Roman" w:cs="Times New Roman"/>
          <w:color w:val="000000"/>
        </w:rPr>
        <w:t>．同学小刚认为用酒精灯替代电加热器也可以完成本实验，你认为选用</w:t>
      </w:r>
      <w:r>
        <w:rPr>
          <w:rFonts w:ascii="Times New Roman" w:hAnsi="Times New Roman" w:cs="Times New Roman"/>
          <w:b/>
          <w:color w:val="FF0000"/>
          <w:u w:val="single" w:color="FF0000"/>
        </w:rPr>
        <w:t>电加热器</w:t>
      </w:r>
      <w:r>
        <w:rPr>
          <w:rFonts w:ascii="Times New Roman" w:hAnsi="Times New Roman" w:cs="Times New Roman"/>
          <w:color w:val="000000"/>
        </w:rPr>
        <w:t>(</w:t>
      </w:r>
      <w:r>
        <w:rPr>
          <w:rFonts w:ascii="Times New Roman" w:hAnsi="Times New Roman" w:cs="Times New Roman"/>
          <w:color w:val="000000"/>
        </w:rPr>
        <w:t>选填</w:t>
      </w:r>
      <w:r>
        <w:rPr>
          <w:rFonts w:hAnsi="宋体" w:cs="Times New Roman"/>
          <w:color w:val="000000"/>
        </w:rPr>
        <w:t>“</w:t>
      </w:r>
      <w:r>
        <w:rPr>
          <w:rFonts w:ascii="Times New Roman" w:hAnsi="Times New Roman" w:cs="Times New Roman"/>
          <w:color w:val="000000"/>
        </w:rPr>
        <w:t>酒精灯</w:t>
      </w:r>
      <w:r>
        <w:rPr>
          <w:rFonts w:hAnsi="宋体" w:cs="Times New Roman"/>
          <w:color w:val="000000"/>
        </w:rPr>
        <w:t>”</w:t>
      </w:r>
      <w:r>
        <w:rPr>
          <w:rFonts w:ascii="Times New Roman" w:hAnsi="Times New Roman" w:cs="Times New Roman"/>
          <w:color w:val="000000"/>
        </w:rPr>
        <w:t>和</w:t>
      </w:r>
      <w:r>
        <w:rPr>
          <w:rFonts w:hAnsi="宋体" w:cs="Times New Roman"/>
          <w:color w:val="000000"/>
        </w:rPr>
        <w:t>“</w:t>
      </w:r>
      <w:r>
        <w:rPr>
          <w:rFonts w:ascii="Times New Roman" w:hAnsi="Times New Roman" w:cs="Times New Roman"/>
          <w:color w:val="000000"/>
        </w:rPr>
        <w:t>电加热器</w:t>
      </w:r>
      <w:r>
        <w:rPr>
          <w:rFonts w:hAnsi="宋体" w:cs="Times New Roman"/>
          <w:color w:val="000000"/>
        </w:rPr>
        <w:t>”</w:t>
      </w:r>
      <w:r>
        <w:rPr>
          <w:rFonts w:ascii="Times New Roman" w:hAnsi="Times New Roman" w:cs="Times New Roman"/>
          <w:color w:val="000000"/>
        </w:rPr>
        <w:t>)</w:t>
      </w:r>
      <w:r>
        <w:rPr>
          <w:rFonts w:ascii="Times New Roman" w:hAnsi="Times New Roman" w:cs="Times New Roman"/>
          <w:color w:val="000000"/>
        </w:rPr>
        <w:t>的效果更好，原因是</w:t>
      </w:r>
      <w:r>
        <w:rPr>
          <w:rFonts w:ascii="Times New Roman" w:hAnsi="Times New Roman" w:cs="Times New Roman"/>
          <w:b/>
          <w:color w:val="FF0000"/>
          <w:u w:val="single" w:color="FF0000"/>
        </w:rPr>
        <w:t>加热更稳定，便于控制</w:t>
      </w:r>
      <w:r>
        <w:rPr>
          <w:rFonts w:ascii="Times New Roman" w:hAnsi="Times New Roman" w:cs="Times New Roman"/>
          <w:color w:val="000000"/>
        </w:rPr>
        <w:t>。</w:t>
      </w:r>
    </w:p>
    <w:p w14:paraId="5BD5E7D8" w14:textId="77777777" w:rsidR="002763EA"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6</w:t>
      </w:r>
      <w:r>
        <w:rPr>
          <w:rFonts w:ascii="Times New Roman" w:hAnsi="Times New Roman" w:cs="Times New Roman"/>
          <w:color w:val="000000"/>
        </w:rPr>
        <w:t>．冬天，</w:t>
      </w:r>
      <w:proofErr w:type="gramStart"/>
      <w:r>
        <w:rPr>
          <w:rFonts w:ascii="Times New Roman" w:hAnsi="Times New Roman" w:cs="Times New Roman"/>
          <w:color w:val="000000"/>
        </w:rPr>
        <w:t>小明想自制</w:t>
      </w:r>
      <w:proofErr w:type="gramEnd"/>
      <w:r>
        <w:rPr>
          <w:rFonts w:ascii="Times New Roman" w:hAnsi="Times New Roman" w:cs="Times New Roman"/>
          <w:color w:val="000000"/>
        </w:rPr>
        <w:t>一个暖手袋，若只考虑吸热能力，应选</w:t>
      </w:r>
      <w:r>
        <w:rPr>
          <w:rFonts w:ascii="Times New Roman" w:hAnsi="Times New Roman" w:cs="Times New Roman"/>
          <w:b/>
          <w:color w:val="FF0000"/>
          <w:u w:val="single" w:color="FF0000"/>
        </w:rPr>
        <w:t>水</w:t>
      </w:r>
      <w:r>
        <w:rPr>
          <w:rFonts w:ascii="Times New Roman" w:hAnsi="Times New Roman" w:cs="Times New Roman"/>
          <w:color w:val="000000"/>
        </w:rPr>
        <w:t>(</w:t>
      </w:r>
      <w:r>
        <w:rPr>
          <w:rFonts w:ascii="Times New Roman" w:hAnsi="Times New Roman" w:cs="Times New Roman"/>
          <w:color w:val="000000"/>
        </w:rPr>
        <w:t>选填</w:t>
      </w:r>
      <w:r>
        <w:rPr>
          <w:rFonts w:hAnsi="宋体" w:cs="Times New Roman"/>
          <w:color w:val="000000"/>
        </w:rPr>
        <w:t>“</w:t>
      </w:r>
      <w:r>
        <w:rPr>
          <w:rFonts w:ascii="Times New Roman" w:hAnsi="Times New Roman" w:cs="Times New Roman"/>
          <w:color w:val="000000"/>
        </w:rPr>
        <w:t>水</w:t>
      </w:r>
      <w:r>
        <w:rPr>
          <w:rFonts w:hAnsi="宋体" w:cs="Times New Roman"/>
          <w:color w:val="000000"/>
        </w:rPr>
        <w:t>”</w:t>
      </w:r>
      <w:r>
        <w:rPr>
          <w:rFonts w:ascii="Times New Roman" w:hAnsi="Times New Roman" w:cs="Times New Roman"/>
          <w:color w:val="000000"/>
        </w:rPr>
        <w:t>或</w:t>
      </w:r>
      <w:r>
        <w:rPr>
          <w:rFonts w:hAnsi="宋体" w:cs="Times New Roman"/>
          <w:color w:val="000000"/>
        </w:rPr>
        <w:t>“</w:t>
      </w:r>
      <w:r>
        <w:rPr>
          <w:rFonts w:ascii="Times New Roman" w:hAnsi="Times New Roman" w:cs="Times New Roman"/>
          <w:color w:val="000000"/>
        </w:rPr>
        <w:t>食用油</w:t>
      </w:r>
      <w:r>
        <w:rPr>
          <w:rFonts w:hAnsi="宋体" w:cs="Times New Roman"/>
          <w:color w:val="000000"/>
        </w:rPr>
        <w:t>”</w:t>
      </w:r>
      <w:r>
        <w:rPr>
          <w:rFonts w:ascii="Times New Roman" w:hAnsi="Times New Roman" w:cs="Times New Roman"/>
          <w:color w:val="000000"/>
        </w:rPr>
        <w:t>)</w:t>
      </w:r>
      <w:r>
        <w:rPr>
          <w:rFonts w:ascii="Times New Roman" w:hAnsi="Times New Roman" w:cs="Times New Roman"/>
          <w:color w:val="000000"/>
        </w:rPr>
        <w:t>作为供暖物质，其效果更佳。</w:t>
      </w:r>
    </w:p>
    <w:p w14:paraId="382C27E1" w14:textId="77777777" w:rsidR="002763EA" w:rsidRDefault="002763EA">
      <w:pPr>
        <w:rPr>
          <w:szCs w:val="21"/>
        </w:rPr>
      </w:pPr>
    </w:p>
    <w:sectPr w:rsidR="002763EA">
      <w:footerReference w:type="default" r:id="rId25"/>
      <w:pgSz w:w="11906" w:h="16838"/>
      <w:pgMar w:top="1440" w:right="1576" w:bottom="1440" w:left="15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6168D" w14:textId="77777777" w:rsidR="00B20712" w:rsidRDefault="00B20712">
      <w:r>
        <w:separator/>
      </w:r>
    </w:p>
  </w:endnote>
  <w:endnote w:type="continuationSeparator" w:id="0">
    <w:p w14:paraId="21BA97CB" w14:textId="77777777" w:rsidR="00B20712" w:rsidRDefault="00B20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2482F" w14:textId="5944583E" w:rsidR="004151FC" w:rsidRDefault="00000000">
    <w:pPr>
      <w:tabs>
        <w:tab w:val="center" w:pos="4153"/>
        <w:tab w:val="right" w:pos="8306"/>
      </w:tabs>
      <w:snapToGrid w:val="0"/>
      <w:jc w:val="left"/>
      <w:rPr>
        <w:kern w:val="0"/>
        <w:sz w:val="2"/>
        <w:szCs w:val="2"/>
      </w:rPr>
    </w:pPr>
    <w:r>
      <w:rPr>
        <w:color w:val="FFFFFF"/>
        <w:sz w:val="2"/>
        <w:szCs w:val="2"/>
      </w:rPr>
      <w:pict w14:anchorId="6E35F61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3075" type="#_x0000_t136" alt="学科网 zxxk.com" style="position:absolute;margin-left:158.95pt;margin-top:407.9pt;width:2.85pt;height:2.85pt;rotation:315;z-index:-251658752;mso-position-horizontal-relative:margin;mso-position-vertical-relative:margin" o:allowincell="f" stroked="f">
          <v:fill opacity=".5"/>
          <v:textpath style="font-family:&quot;宋体&quot;;font-size:8pt" string="zxxk.com"/>
          <w10:wrap anchorx="margin" anchory="margin"/>
        </v:shape>
      </w:pict>
    </w:r>
    <w:r w:rsidR="00E64AEE">
      <w:rPr>
        <w:noProof/>
        <w:color w:val="FFFFFF"/>
        <w:sz w:val="2"/>
        <w:szCs w:val="2"/>
      </w:rPr>
      <w:drawing>
        <wp:anchor distT="0" distB="0" distL="114300" distR="114300" simplePos="0" relativeHeight="251658752" behindDoc="0" locked="0" layoutInCell="1" allowOverlap="1" wp14:anchorId="272F4E37" wp14:editId="01920131">
          <wp:simplePos x="0" y="0"/>
          <wp:positionH relativeFrom="column">
            <wp:posOffset>813435</wp:posOffset>
          </wp:positionH>
          <wp:positionV relativeFrom="paragraph">
            <wp:posOffset>-263525</wp:posOffset>
          </wp:positionV>
          <wp:extent cx="635" cy="635"/>
          <wp:effectExtent l="0" t="0" r="0" b="0"/>
          <wp:wrapNone/>
          <wp:docPr id="433199915" name="图片 3"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 zxxk.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 cy="6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color w:val="FFFFFF"/>
        <w:kern w:val="0"/>
        <w:sz w:val="2"/>
        <w:szCs w:val="2"/>
      </w:rPr>
      <w:t>学科网（北京）股份有限公司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097E2" w14:textId="77777777" w:rsidR="00B20712" w:rsidRDefault="00B20712">
      <w:r>
        <w:separator/>
      </w:r>
    </w:p>
  </w:footnote>
  <w:footnote w:type="continuationSeparator" w:id="0">
    <w:p w14:paraId="0343FA78" w14:textId="77777777" w:rsidR="00B20712" w:rsidRDefault="00B207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6"/>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63EA"/>
    <w:rsid w:val="002763EA"/>
    <w:rsid w:val="004151FC"/>
    <w:rsid w:val="00543429"/>
    <w:rsid w:val="00B20712"/>
    <w:rsid w:val="00C02FC6"/>
    <w:rsid w:val="00E64AEE"/>
    <w:rsid w:val="055129EE"/>
    <w:rsid w:val="64AD5683"/>
    <w:rsid w:val="76366D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6"/>
    <o:shapelayout v:ext="edit">
      <o:idmap v:ext="edit" data="2"/>
    </o:shapelayout>
  </w:shapeDefaults>
  <w:decimalSymbol w:val="."/>
  <w:listSeparator w:val=","/>
  <w14:docId w14:val="72848ACA"/>
  <w15:docId w15:val="{4AF5440D-261C-4561-90E5-02FF397C3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paragraph" w:styleId="a4">
    <w:name w:val="header"/>
    <w:basedOn w:val="a"/>
    <w:link w:val="a5"/>
    <w:uiPriority w:val="99"/>
    <w:unhideWhenUsed/>
    <w:pPr>
      <w:pBdr>
        <w:bottom w:val="single" w:sz="6" w:space="1" w:color="auto"/>
      </w:pBdr>
      <w:tabs>
        <w:tab w:val="center" w:pos="4153"/>
        <w:tab w:val="right" w:pos="8306"/>
      </w:tabs>
      <w:snapToGrid w:val="0"/>
      <w:jc w:val="center"/>
    </w:pPr>
    <w:rPr>
      <w:kern w:val="0"/>
      <w:sz w:val="18"/>
      <w:szCs w:val="18"/>
    </w:rPr>
  </w:style>
  <w:style w:type="character" w:customStyle="1" w:styleId="a5">
    <w:name w:val="页眉 字符"/>
    <w:link w:val="a4"/>
    <w:uiPriority w:val="99"/>
    <w:semiHidden/>
    <w:rPr>
      <w:rFonts w:ascii="Times New Roman" w:eastAsia="宋体" w:hAnsi="Times New Roman" w:cs="Times New Roman"/>
      <w:sz w:val="18"/>
      <w:szCs w:val="18"/>
      <w:lang w:eastAsia="zh-CN"/>
    </w:rPr>
  </w:style>
  <w:style w:type="paragraph" w:styleId="a6">
    <w:name w:val="footer"/>
    <w:basedOn w:val="a"/>
    <w:link w:val="a7"/>
    <w:uiPriority w:val="99"/>
    <w:unhideWhenUsed/>
    <w:pPr>
      <w:tabs>
        <w:tab w:val="center" w:pos="4153"/>
        <w:tab w:val="right" w:pos="8306"/>
      </w:tabs>
      <w:snapToGrid w:val="0"/>
      <w:jc w:val="left"/>
    </w:pPr>
    <w:rPr>
      <w:kern w:val="0"/>
      <w:sz w:val="18"/>
      <w:szCs w:val="18"/>
    </w:rPr>
  </w:style>
  <w:style w:type="character" w:customStyle="1" w:styleId="a7">
    <w:name w:val="页脚 字符"/>
    <w:link w:val="a6"/>
    <w:uiPriority w:val="99"/>
    <w:semiHidden/>
    <w:rPr>
      <w:rFonts w:ascii="Times New Roman" w:eastAsia="宋体"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30693;&#35782;&#28857;.tif" TargetMode="External"/><Relationship Id="rId13" Type="http://schemas.openxmlformats.org/officeDocument/2006/relationships/image" Target="media/image7.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13.png"/><Relationship Id="rId7" Type="http://schemas.openxmlformats.org/officeDocument/2006/relationships/image" Target="media/image2.png"/><Relationship Id="rId12" Type="http://schemas.openxmlformats.org/officeDocument/2006/relationships/image" Target="media/image6.png"/><Relationship Id="rId17" Type="http://schemas.openxmlformats.org/officeDocument/2006/relationships/image" Target="media/image10.png"/><Relationship Id="rId25"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image" Target="media/image9.png"/><Relationship Id="rId20" Type="http://schemas.openxmlformats.org/officeDocument/2006/relationships/image" Target="&#23454;&#39564;&#25506;&#31350;.TIF"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png"/><Relationship Id="rId24" Type="http://schemas.openxmlformats.org/officeDocument/2006/relationships/image" Target="media/image15.png"/><Relationship Id="rId5" Type="http://schemas.openxmlformats.org/officeDocument/2006/relationships/endnotes" Target="endnotes.xml"/><Relationship Id="rId15" Type="http://schemas.openxmlformats.org/officeDocument/2006/relationships/image" Target="media/image8.png"/><Relationship Id="rId23" Type="http://schemas.openxmlformats.org/officeDocument/2006/relationships/image" Target="media/image14.png"/><Relationship Id="rId10" Type="http://schemas.openxmlformats.org/officeDocument/2006/relationships/image" Target="media/image4.png"/><Relationship Id="rId19" Type="http://schemas.openxmlformats.org/officeDocument/2006/relationships/image" Target="media/image12.pn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image" Target="&#25945;&#26448;&#22270;&#29255;&#35299;&#35835;.TIF" TargetMode="External"/><Relationship Id="rId22" Type="http://schemas.openxmlformats.org/officeDocument/2006/relationships/image" Target="&#23454;&#39564;.tif"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6.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317</Words>
  <Characters>1809</Characters>
  <Application>Microsoft Office Word</Application>
  <DocSecurity>0</DocSecurity>
  <Lines>15</Lines>
  <Paragraphs>4</Paragraphs>
  <ScaleCrop>false</ScaleCrop>
  <Company/>
  <LinksUpToDate>false</LinksUpToDate>
  <CharactersWithSpaces>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2</cp:revision>
  <dcterms:created xsi:type="dcterms:W3CDTF">2025-02-04T01:09:00Z</dcterms:created>
  <dcterms:modified xsi:type="dcterms:W3CDTF">2025-01-24T00:35:00Z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